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FB" w:rsidRDefault="0039084C" w:rsidP="00E256FB">
      <w:pPr>
        <w:pStyle w:val="Header"/>
      </w:pPr>
      <w:r>
        <w:rPr>
          <w:noProof/>
        </w:rPr>
        <w:drawing>
          <wp:anchor distT="0" distB="0" distL="114300" distR="114300" simplePos="0" relativeHeight="251661312" behindDoc="1" locked="0" layoutInCell="1" allowOverlap="1">
            <wp:simplePos x="0" y="0"/>
            <wp:positionH relativeFrom="page">
              <wp:posOffset>692150</wp:posOffset>
            </wp:positionH>
            <wp:positionV relativeFrom="page">
              <wp:posOffset>1802765</wp:posOffset>
            </wp:positionV>
            <wp:extent cx="6573520" cy="941451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11929" b="-11929"/>
                    <a:stretch>
                      <a:fillRect/>
                    </a:stretch>
                  </pic:blipFill>
                  <pic:spPr bwMode="auto">
                    <a:xfrm>
                      <a:off x="0" y="0"/>
                      <a:ext cx="6573520" cy="9414510"/>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page">
              <wp:posOffset>5216525</wp:posOffset>
            </wp:positionH>
            <wp:positionV relativeFrom="page">
              <wp:posOffset>450215</wp:posOffset>
            </wp:positionV>
            <wp:extent cx="1879600" cy="551815"/>
            <wp:effectExtent l="19050" t="0" r="6350" b="0"/>
            <wp:wrapSquare wrapText="bothSides"/>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1879600" cy="551815"/>
                    </a:xfrm>
                    <a:prstGeom prst="rect">
                      <a:avLst/>
                    </a:prstGeom>
                    <a:noFill/>
                  </pic:spPr>
                </pic:pic>
              </a:graphicData>
            </a:graphic>
          </wp:anchor>
        </w:drawing>
      </w:r>
      <w:r w:rsidR="00050D64">
        <w:rPr>
          <w:noProof/>
        </w:rPr>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35.45pt,111.2pt" to="559.85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i6HAIAADY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" strokeweight=".5pt">
            <w10:wrap anchorx="page" anchory="page"/>
          </v:line>
        </w:pict>
      </w:r>
    </w:p>
    <w:p w:rsidR="0006451E" w:rsidRPr="00AF7945" w:rsidRDefault="0006451E" w:rsidP="0006451E">
      <w:pPr>
        <w:ind w:left="720"/>
        <w:rPr>
          <w:b/>
          <w:i/>
          <w:sz w:val="44"/>
          <w:szCs w:val="44"/>
        </w:rPr>
      </w:pPr>
    </w:p>
    <w:p w:rsidR="00E256FB" w:rsidRDefault="00E256FB" w:rsidP="0006451E">
      <w:pPr>
        <w:tabs>
          <w:tab w:val="left" w:pos="960"/>
        </w:tabs>
        <w:jc w:val="right"/>
        <w:rPr>
          <w:b/>
          <w:i/>
          <w:sz w:val="40"/>
          <w:szCs w:val="40"/>
        </w:rPr>
      </w:pPr>
    </w:p>
    <w:p w:rsidR="00E256FB" w:rsidRDefault="00E256FB" w:rsidP="0006451E">
      <w:pPr>
        <w:tabs>
          <w:tab w:val="left" w:pos="960"/>
        </w:tabs>
        <w:jc w:val="right"/>
        <w:rPr>
          <w:b/>
          <w:i/>
          <w:sz w:val="40"/>
          <w:szCs w:val="40"/>
        </w:rPr>
      </w:pPr>
    </w:p>
    <w:p w:rsidR="00E256FB" w:rsidRDefault="00E256FB" w:rsidP="0006451E">
      <w:pPr>
        <w:tabs>
          <w:tab w:val="left" w:pos="960"/>
        </w:tabs>
        <w:jc w:val="right"/>
        <w:rPr>
          <w:b/>
          <w:i/>
          <w:sz w:val="40"/>
          <w:szCs w:val="40"/>
        </w:rPr>
      </w:pPr>
    </w:p>
    <w:p w:rsidR="00E256FB" w:rsidRDefault="00E256FB" w:rsidP="0006451E">
      <w:pPr>
        <w:tabs>
          <w:tab w:val="left" w:pos="960"/>
        </w:tabs>
        <w:jc w:val="right"/>
        <w:rPr>
          <w:b/>
          <w:i/>
          <w:sz w:val="40"/>
          <w:szCs w:val="40"/>
        </w:rPr>
      </w:pPr>
    </w:p>
    <w:p w:rsidR="00E256FB" w:rsidRDefault="00E256FB" w:rsidP="0006451E">
      <w:pPr>
        <w:tabs>
          <w:tab w:val="left" w:pos="960"/>
        </w:tabs>
        <w:jc w:val="right"/>
        <w:rPr>
          <w:b/>
          <w:i/>
          <w:sz w:val="40"/>
          <w:szCs w:val="40"/>
        </w:rPr>
      </w:pPr>
    </w:p>
    <w:p w:rsidR="00E256FB" w:rsidRDefault="00E256FB" w:rsidP="0006451E">
      <w:pPr>
        <w:tabs>
          <w:tab w:val="left" w:pos="960"/>
        </w:tabs>
        <w:jc w:val="right"/>
        <w:rPr>
          <w:b/>
          <w:i/>
          <w:sz w:val="40"/>
          <w:szCs w:val="40"/>
        </w:rPr>
      </w:pPr>
    </w:p>
    <w:p w:rsidR="00E256FB" w:rsidRDefault="00E256FB" w:rsidP="0006451E">
      <w:pPr>
        <w:tabs>
          <w:tab w:val="left" w:pos="960"/>
        </w:tabs>
        <w:jc w:val="right"/>
        <w:rPr>
          <w:b/>
          <w:i/>
          <w:sz w:val="40"/>
          <w:szCs w:val="40"/>
        </w:rPr>
      </w:pPr>
    </w:p>
    <w:p w:rsidR="00373D13" w:rsidRDefault="00373D13" w:rsidP="0006451E">
      <w:pPr>
        <w:tabs>
          <w:tab w:val="left" w:pos="960"/>
        </w:tabs>
        <w:jc w:val="right"/>
        <w:rPr>
          <w:b/>
          <w:i/>
          <w:sz w:val="40"/>
          <w:szCs w:val="40"/>
        </w:rPr>
      </w:pPr>
    </w:p>
    <w:p w:rsidR="00373D13" w:rsidRDefault="00373D13" w:rsidP="0006451E">
      <w:pPr>
        <w:tabs>
          <w:tab w:val="left" w:pos="960"/>
        </w:tabs>
        <w:jc w:val="right"/>
        <w:rPr>
          <w:b/>
          <w:i/>
          <w:sz w:val="40"/>
          <w:szCs w:val="40"/>
        </w:rPr>
      </w:pPr>
    </w:p>
    <w:p w:rsidR="00E256FB" w:rsidRDefault="00E256FB" w:rsidP="0006451E">
      <w:pPr>
        <w:tabs>
          <w:tab w:val="left" w:pos="960"/>
        </w:tabs>
        <w:jc w:val="right"/>
        <w:rPr>
          <w:b/>
          <w:i/>
          <w:sz w:val="40"/>
          <w:szCs w:val="40"/>
        </w:rPr>
      </w:pPr>
    </w:p>
    <w:p w:rsidR="0006451E" w:rsidRPr="00236D24" w:rsidRDefault="0077147A" w:rsidP="0006451E">
      <w:pPr>
        <w:tabs>
          <w:tab w:val="left" w:pos="960"/>
        </w:tabs>
        <w:jc w:val="right"/>
        <w:rPr>
          <w:rFonts w:ascii="Verdana" w:hAnsi="Verdana"/>
          <w:b/>
          <w:i/>
          <w:color w:val="FFFFFF" w:themeColor="background1"/>
          <w:sz w:val="40"/>
          <w:szCs w:val="40"/>
        </w:rPr>
      </w:pPr>
      <w:r w:rsidRPr="00236D24">
        <w:rPr>
          <w:rFonts w:ascii="Verdana" w:hAnsi="Verdana"/>
          <w:b/>
          <w:i/>
          <w:color w:val="FFFFFF" w:themeColor="background1"/>
          <w:sz w:val="40"/>
          <w:szCs w:val="40"/>
        </w:rPr>
        <w:t xml:space="preserve">YMCA </w:t>
      </w:r>
      <w:r w:rsidR="00E256FB" w:rsidRPr="00236D24">
        <w:rPr>
          <w:rFonts w:ascii="Verdana" w:hAnsi="Verdana"/>
          <w:b/>
          <w:i/>
          <w:color w:val="FFFFFF" w:themeColor="background1"/>
          <w:sz w:val="40"/>
          <w:szCs w:val="40"/>
        </w:rPr>
        <w:t xml:space="preserve">St Helens </w:t>
      </w:r>
    </w:p>
    <w:p w:rsidR="0006451E" w:rsidRPr="00236D24" w:rsidRDefault="0006451E" w:rsidP="0006451E">
      <w:pPr>
        <w:tabs>
          <w:tab w:val="left" w:pos="960"/>
        </w:tabs>
        <w:jc w:val="right"/>
        <w:rPr>
          <w:rFonts w:ascii="Verdana" w:hAnsi="Verdana"/>
          <w:b/>
          <w:i/>
          <w:color w:val="FFFFFF" w:themeColor="background1"/>
          <w:sz w:val="40"/>
          <w:szCs w:val="40"/>
        </w:rPr>
      </w:pPr>
    </w:p>
    <w:p w:rsidR="0006451E" w:rsidRPr="00236D24" w:rsidRDefault="00236D24" w:rsidP="0006451E">
      <w:pPr>
        <w:pBdr>
          <w:bottom w:val="single" w:sz="12" w:space="1" w:color="auto"/>
        </w:pBdr>
        <w:tabs>
          <w:tab w:val="left" w:pos="960"/>
        </w:tabs>
        <w:jc w:val="right"/>
        <w:rPr>
          <w:rFonts w:ascii="Verdana" w:hAnsi="Verdana"/>
          <w:b/>
          <w:i/>
          <w:color w:val="FFFFFF" w:themeColor="background1"/>
          <w:sz w:val="40"/>
          <w:szCs w:val="40"/>
        </w:rPr>
      </w:pPr>
      <w:r w:rsidRPr="00236D24">
        <w:rPr>
          <w:rFonts w:ascii="Verdana" w:hAnsi="Verdana"/>
          <w:b/>
          <w:i/>
          <w:color w:val="FFFFFF" w:themeColor="background1"/>
          <w:sz w:val="40"/>
          <w:szCs w:val="40"/>
        </w:rPr>
        <w:t>Confidentiality and Personal Data Policy and Procedure</w:t>
      </w:r>
    </w:p>
    <w:p w:rsidR="00236D24" w:rsidRPr="00236D24" w:rsidRDefault="00236D24" w:rsidP="0006451E">
      <w:pPr>
        <w:pBdr>
          <w:bottom w:val="single" w:sz="12" w:space="1" w:color="auto"/>
        </w:pBdr>
        <w:tabs>
          <w:tab w:val="left" w:pos="960"/>
        </w:tabs>
        <w:jc w:val="right"/>
        <w:rPr>
          <w:rFonts w:ascii="Verdana" w:hAnsi="Verdana"/>
          <w:b/>
          <w:i/>
          <w:color w:val="FFFFFF" w:themeColor="background1"/>
          <w:sz w:val="36"/>
          <w:szCs w:val="36"/>
        </w:rPr>
      </w:pPr>
    </w:p>
    <w:p w:rsidR="0006451E" w:rsidRPr="00E256FB" w:rsidRDefault="0006451E" w:rsidP="0006451E">
      <w:pPr>
        <w:pBdr>
          <w:bottom w:val="single" w:sz="12" w:space="1" w:color="auto"/>
        </w:pBdr>
        <w:tabs>
          <w:tab w:val="left" w:pos="960"/>
        </w:tabs>
        <w:jc w:val="right"/>
        <w:rPr>
          <w:rFonts w:ascii="Verdana" w:hAnsi="Verdana"/>
          <w:color w:val="FFFFFF" w:themeColor="background1"/>
          <w:sz w:val="28"/>
          <w:szCs w:val="28"/>
        </w:rPr>
      </w:pPr>
      <w:r w:rsidRPr="00E256FB">
        <w:rPr>
          <w:rFonts w:ascii="Verdana" w:hAnsi="Verdana"/>
          <w:color w:val="FFFFFF" w:themeColor="background1"/>
          <w:sz w:val="28"/>
          <w:szCs w:val="28"/>
        </w:rPr>
        <w:t>This is an</w:t>
      </w:r>
      <w:r w:rsidR="009D7CA9">
        <w:rPr>
          <w:rFonts w:ascii="Verdana" w:hAnsi="Verdana"/>
          <w:color w:val="FFFFFF" w:themeColor="background1"/>
          <w:sz w:val="28"/>
          <w:szCs w:val="28"/>
        </w:rPr>
        <w:t xml:space="preserve"> important </w:t>
      </w:r>
      <w:r w:rsidR="00373D13">
        <w:rPr>
          <w:rFonts w:ascii="Verdana" w:hAnsi="Verdana"/>
          <w:color w:val="FFFFFF" w:themeColor="background1"/>
          <w:sz w:val="28"/>
          <w:szCs w:val="28"/>
        </w:rPr>
        <w:t>document</w:t>
      </w:r>
      <w:r w:rsidRPr="00E256FB">
        <w:rPr>
          <w:rFonts w:ascii="Verdana" w:hAnsi="Verdana"/>
          <w:color w:val="FFFFFF" w:themeColor="background1"/>
          <w:sz w:val="28"/>
          <w:szCs w:val="28"/>
        </w:rPr>
        <w:t xml:space="preserve"> because it contains details of:</w:t>
      </w:r>
    </w:p>
    <w:p w:rsidR="00E256FB" w:rsidRDefault="00E256FB" w:rsidP="0006451E">
      <w:pPr>
        <w:pBdr>
          <w:bottom w:val="single" w:sz="12" w:space="1" w:color="auto"/>
        </w:pBdr>
        <w:tabs>
          <w:tab w:val="left" w:pos="960"/>
        </w:tabs>
        <w:jc w:val="right"/>
        <w:rPr>
          <w:rFonts w:ascii="Verdana" w:hAnsi="Verdana"/>
          <w:b/>
          <w:color w:val="FFFFFF" w:themeColor="background1"/>
          <w:sz w:val="28"/>
          <w:szCs w:val="28"/>
        </w:rPr>
      </w:pPr>
    </w:p>
    <w:p w:rsidR="0006451E" w:rsidRPr="00E256FB" w:rsidRDefault="0077147A" w:rsidP="0006451E">
      <w:pPr>
        <w:pBdr>
          <w:bottom w:val="single" w:sz="12" w:space="1" w:color="auto"/>
        </w:pBdr>
        <w:tabs>
          <w:tab w:val="left" w:pos="960"/>
        </w:tabs>
        <w:jc w:val="right"/>
        <w:rPr>
          <w:rFonts w:ascii="Verdana" w:hAnsi="Verdana"/>
          <w:b/>
          <w:color w:val="FFFFFF" w:themeColor="background1"/>
          <w:sz w:val="28"/>
          <w:szCs w:val="28"/>
        </w:rPr>
      </w:pPr>
      <w:r w:rsidRPr="00E256FB">
        <w:rPr>
          <w:rFonts w:ascii="Verdana" w:hAnsi="Verdana"/>
          <w:b/>
          <w:color w:val="FFFFFF" w:themeColor="background1"/>
          <w:sz w:val="28"/>
          <w:szCs w:val="28"/>
        </w:rPr>
        <w:t>How</w:t>
      </w:r>
      <w:r w:rsidR="009C4600" w:rsidRPr="00E256FB">
        <w:rPr>
          <w:rFonts w:ascii="Verdana" w:hAnsi="Verdana"/>
          <w:b/>
          <w:color w:val="FFFFFF" w:themeColor="background1"/>
          <w:sz w:val="28"/>
          <w:szCs w:val="28"/>
        </w:rPr>
        <w:t xml:space="preserve"> </w:t>
      </w:r>
      <w:r w:rsidR="001C74B8">
        <w:rPr>
          <w:rFonts w:ascii="Verdana" w:hAnsi="Verdana"/>
          <w:b/>
          <w:color w:val="FFFFFF" w:themeColor="background1"/>
          <w:sz w:val="28"/>
          <w:szCs w:val="28"/>
        </w:rPr>
        <w:t>YMCA St Helens</w:t>
      </w:r>
      <w:r w:rsidR="009C4600" w:rsidRPr="00E256FB">
        <w:rPr>
          <w:rFonts w:ascii="Verdana" w:hAnsi="Verdana"/>
          <w:b/>
          <w:color w:val="FFFFFF" w:themeColor="background1"/>
          <w:sz w:val="28"/>
          <w:szCs w:val="28"/>
        </w:rPr>
        <w:t xml:space="preserve"> </w:t>
      </w:r>
      <w:r w:rsidR="005E24B6">
        <w:rPr>
          <w:rFonts w:ascii="Verdana" w:hAnsi="Verdana"/>
          <w:b/>
          <w:color w:val="FFFFFF" w:themeColor="background1"/>
          <w:sz w:val="28"/>
          <w:szCs w:val="28"/>
        </w:rPr>
        <w:t>meets the requirements of the General Data Protection Regulations</w:t>
      </w:r>
    </w:p>
    <w:p w:rsidR="0006451E" w:rsidRPr="00E256FB" w:rsidRDefault="0006451E" w:rsidP="0006451E">
      <w:pPr>
        <w:pBdr>
          <w:bottom w:val="single" w:sz="12" w:space="1" w:color="auto"/>
        </w:pBdr>
        <w:jc w:val="right"/>
        <w:rPr>
          <w:rFonts w:ascii="Verdana" w:hAnsi="Verdana"/>
          <w:color w:val="FFFFFF" w:themeColor="background1"/>
          <w:sz w:val="28"/>
          <w:szCs w:val="28"/>
        </w:rPr>
      </w:pPr>
    </w:p>
    <w:p w:rsidR="0006451E" w:rsidRPr="00E256FB" w:rsidRDefault="0006451E" w:rsidP="0006451E">
      <w:pPr>
        <w:jc w:val="right"/>
        <w:rPr>
          <w:rFonts w:ascii="Verdana" w:hAnsi="Verdana" w:cs="Arial"/>
          <w:color w:val="FFFFFF" w:themeColor="background1"/>
          <w:sz w:val="28"/>
          <w:szCs w:val="28"/>
        </w:rPr>
      </w:pPr>
    </w:p>
    <w:p w:rsidR="0006451E" w:rsidRPr="00E256FB" w:rsidRDefault="0006451E" w:rsidP="00E256FB">
      <w:pPr>
        <w:jc w:val="right"/>
        <w:rPr>
          <w:rFonts w:ascii="Verdana" w:hAnsi="Verdana" w:cs="Arial"/>
          <w:color w:val="FFFFFF" w:themeColor="background1"/>
          <w:sz w:val="28"/>
          <w:szCs w:val="28"/>
        </w:rPr>
      </w:pPr>
      <w:r w:rsidRPr="00E256FB">
        <w:rPr>
          <w:rFonts w:ascii="Verdana" w:hAnsi="Verdana" w:cs="Arial"/>
          <w:color w:val="FFFFFF" w:themeColor="background1"/>
          <w:sz w:val="28"/>
          <w:szCs w:val="28"/>
        </w:rPr>
        <w:t xml:space="preserve">If you find this policy difficult to understand please talk to one of the YMCA </w:t>
      </w:r>
      <w:r w:rsidR="0077147A" w:rsidRPr="00E256FB">
        <w:rPr>
          <w:rFonts w:ascii="Verdana" w:hAnsi="Verdana" w:cs="Arial"/>
          <w:color w:val="FFFFFF" w:themeColor="background1"/>
          <w:sz w:val="28"/>
          <w:szCs w:val="28"/>
        </w:rPr>
        <w:t>Management Team</w:t>
      </w:r>
    </w:p>
    <w:p w:rsidR="0006451E" w:rsidRPr="00371BDD" w:rsidRDefault="0006451E" w:rsidP="0006451E">
      <w:pPr>
        <w:jc w:val="right"/>
        <w:rPr>
          <w:rFonts w:ascii="Arial" w:hAnsi="Arial" w:cs="Arial"/>
        </w:rPr>
      </w:pPr>
    </w:p>
    <w:p w:rsidR="0006451E" w:rsidRDefault="0006451E" w:rsidP="0006451E">
      <w:pPr>
        <w:rPr>
          <w:sz w:val="20"/>
          <w:szCs w:val="20"/>
        </w:rPr>
      </w:pPr>
    </w:p>
    <w:p w:rsidR="0006451E" w:rsidRDefault="0006451E" w:rsidP="0006451E">
      <w:pPr>
        <w:rPr>
          <w:sz w:val="20"/>
          <w:szCs w:val="20"/>
        </w:rPr>
      </w:pPr>
    </w:p>
    <w:p w:rsidR="0006451E" w:rsidRDefault="0006451E" w:rsidP="0006451E">
      <w:pPr>
        <w:rPr>
          <w:sz w:val="20"/>
          <w:szCs w:val="20"/>
        </w:rPr>
      </w:pPr>
    </w:p>
    <w:p w:rsidR="0006451E" w:rsidRDefault="0006451E" w:rsidP="0006451E"/>
    <w:p w:rsidR="0006451E" w:rsidRDefault="0006451E" w:rsidP="0006451E"/>
    <w:p w:rsidR="0006451E" w:rsidRDefault="0006451E" w:rsidP="0006451E"/>
    <w:p w:rsidR="0006451E" w:rsidRDefault="0006451E" w:rsidP="0006451E"/>
    <w:p w:rsidR="0006451E" w:rsidRDefault="0006451E" w:rsidP="0006451E"/>
    <w:p w:rsidR="0006451E" w:rsidRDefault="0006451E" w:rsidP="0006451E"/>
    <w:p w:rsidR="00236D24" w:rsidRDefault="00236D24" w:rsidP="00236D24">
      <w:pPr>
        <w:rPr>
          <w:rFonts w:ascii="Verdana" w:hAnsi="Verdana" w:cs="Arial"/>
          <w:b/>
          <w:i/>
          <w:sz w:val="40"/>
          <w:szCs w:val="40"/>
        </w:rPr>
      </w:pPr>
      <w:r>
        <w:rPr>
          <w:rFonts w:ascii="Verdana" w:hAnsi="Verdana" w:cs="Arial"/>
          <w:b/>
          <w:i/>
          <w:sz w:val="40"/>
          <w:szCs w:val="40"/>
        </w:rPr>
        <w:lastRenderedPageBreak/>
        <w:t>YMCA St Helens</w:t>
      </w:r>
    </w:p>
    <w:p w:rsidR="00236D24" w:rsidRDefault="00236D24" w:rsidP="00236D24">
      <w:pPr>
        <w:rPr>
          <w:rFonts w:ascii="Verdana" w:hAnsi="Verdana" w:cs="Arial"/>
          <w:b/>
          <w:i/>
          <w:sz w:val="40"/>
          <w:szCs w:val="40"/>
        </w:rPr>
      </w:pPr>
    </w:p>
    <w:p w:rsidR="00236D24" w:rsidRDefault="00236D24" w:rsidP="00236D24">
      <w:pPr>
        <w:rPr>
          <w:rFonts w:ascii="Verdana" w:hAnsi="Verdana" w:cs="Arial"/>
          <w:b/>
          <w:i/>
          <w:sz w:val="40"/>
          <w:szCs w:val="40"/>
        </w:rPr>
      </w:pPr>
      <w:r>
        <w:rPr>
          <w:rFonts w:ascii="Verdana" w:hAnsi="Verdana" w:cs="Arial"/>
          <w:b/>
          <w:i/>
          <w:sz w:val="40"/>
          <w:szCs w:val="40"/>
        </w:rPr>
        <w:t>Confidentiality and Personal Data Policy &amp; Procedure</w:t>
      </w:r>
    </w:p>
    <w:p w:rsidR="00236D24" w:rsidRDefault="00236D24" w:rsidP="00236D24">
      <w:pPr>
        <w:rPr>
          <w:rFonts w:ascii="Verdana" w:hAnsi="Verdana" w:cs="Arial"/>
        </w:rPr>
      </w:pPr>
    </w:p>
    <w:p w:rsidR="00236D24" w:rsidRDefault="00236D24" w:rsidP="00236D24">
      <w:pPr>
        <w:rPr>
          <w:rFonts w:ascii="Verdana" w:hAnsi="Verdana" w:cs="Arial"/>
        </w:rPr>
      </w:pPr>
    </w:p>
    <w:p w:rsidR="00236D24" w:rsidRDefault="00236D24" w:rsidP="00236D24">
      <w:pPr>
        <w:rPr>
          <w:rFonts w:ascii="Verdana" w:hAnsi="Verdana" w:cs="Arial"/>
        </w:rPr>
      </w:pPr>
    </w:p>
    <w:p w:rsidR="00236D24" w:rsidRPr="00353556" w:rsidRDefault="005C6567" w:rsidP="00236D24">
      <w:pPr>
        <w:spacing w:line="276" w:lineRule="auto"/>
        <w:rPr>
          <w:rFonts w:ascii="Verdana" w:hAnsi="Verdana" w:cs="Arial"/>
          <w:b/>
          <w:sz w:val="28"/>
          <w:szCs w:val="28"/>
        </w:rPr>
      </w:pPr>
      <w:r w:rsidRPr="00353556">
        <w:rPr>
          <w:rFonts w:ascii="Verdana" w:hAnsi="Verdana" w:cs="Arial"/>
          <w:b/>
          <w:sz w:val="28"/>
          <w:szCs w:val="28"/>
        </w:rPr>
        <w:t>Introduction</w:t>
      </w:r>
    </w:p>
    <w:p w:rsidR="00236D24" w:rsidRDefault="00236D24" w:rsidP="00236D24">
      <w:pPr>
        <w:spacing w:line="276" w:lineRule="auto"/>
        <w:rPr>
          <w:rFonts w:ascii="Verdana" w:hAnsi="Verdana" w:cs="Arial"/>
          <w:b/>
        </w:rPr>
      </w:pPr>
    </w:p>
    <w:p w:rsidR="00F0502D" w:rsidRDefault="00236D24" w:rsidP="00236D24">
      <w:pPr>
        <w:spacing w:line="276" w:lineRule="auto"/>
        <w:ind w:left="720" w:hanging="720"/>
        <w:rPr>
          <w:rFonts w:ascii="Verdana" w:hAnsi="Verdana" w:cs="Arial"/>
        </w:rPr>
      </w:pPr>
      <w:r>
        <w:rPr>
          <w:rFonts w:ascii="Verdana" w:hAnsi="Verdana" w:cs="Arial"/>
        </w:rPr>
        <w:t xml:space="preserve">YMCA St Helens will adhere to </w:t>
      </w:r>
      <w:r w:rsidR="005C6567">
        <w:rPr>
          <w:rFonts w:ascii="Verdana" w:hAnsi="Verdana" w:cs="Arial"/>
        </w:rPr>
        <w:t xml:space="preserve">General Data Protection Regulations </w:t>
      </w:r>
    </w:p>
    <w:p w:rsidR="00F0502D" w:rsidRDefault="00F0502D" w:rsidP="00236D24">
      <w:pPr>
        <w:spacing w:line="276" w:lineRule="auto"/>
        <w:ind w:left="720" w:hanging="720"/>
        <w:rPr>
          <w:rFonts w:ascii="Verdana" w:hAnsi="Verdana" w:cs="Arial"/>
        </w:rPr>
      </w:pPr>
      <w:r>
        <w:rPr>
          <w:rFonts w:ascii="Verdana" w:hAnsi="Verdana" w:cs="Arial"/>
        </w:rPr>
        <w:t xml:space="preserve">(GDPR </w:t>
      </w:r>
      <w:r w:rsidR="005C6567">
        <w:rPr>
          <w:rFonts w:ascii="Verdana" w:hAnsi="Verdana" w:cs="Arial"/>
        </w:rPr>
        <w:t>coming into force on 25</w:t>
      </w:r>
      <w:r w:rsidR="005C6567" w:rsidRPr="005C6567">
        <w:rPr>
          <w:rFonts w:ascii="Verdana" w:hAnsi="Verdana" w:cs="Arial"/>
          <w:vertAlign w:val="superscript"/>
        </w:rPr>
        <w:t>th</w:t>
      </w:r>
      <w:r w:rsidR="005C6567">
        <w:rPr>
          <w:rFonts w:ascii="Verdana" w:hAnsi="Verdana" w:cs="Arial"/>
        </w:rPr>
        <w:t xml:space="preserve"> May 2018)</w:t>
      </w:r>
      <w:r w:rsidR="00236D24">
        <w:rPr>
          <w:rFonts w:ascii="Verdana" w:hAnsi="Verdana" w:cs="Arial"/>
        </w:rPr>
        <w:t xml:space="preserve"> and Computer Misuse </w:t>
      </w:r>
    </w:p>
    <w:p w:rsidR="00D92C3F" w:rsidRDefault="00236D24" w:rsidP="00236D24">
      <w:pPr>
        <w:spacing w:line="276" w:lineRule="auto"/>
        <w:ind w:left="720" w:hanging="720"/>
        <w:rPr>
          <w:rFonts w:ascii="Verdana" w:hAnsi="Verdana" w:cs="Arial"/>
        </w:rPr>
      </w:pPr>
      <w:r>
        <w:rPr>
          <w:rFonts w:ascii="Verdana" w:hAnsi="Verdana" w:cs="Arial"/>
        </w:rPr>
        <w:t xml:space="preserve">Act 1990 in relation to maintaining the Confidentiality and Personal </w:t>
      </w:r>
    </w:p>
    <w:p w:rsidR="00236D24" w:rsidRDefault="00D92C3F" w:rsidP="00236D24">
      <w:pPr>
        <w:spacing w:line="276" w:lineRule="auto"/>
        <w:ind w:left="720" w:hanging="720"/>
        <w:rPr>
          <w:rFonts w:ascii="Verdana" w:hAnsi="Verdana" w:cs="Arial"/>
        </w:rPr>
      </w:pPr>
      <w:proofErr w:type="gramStart"/>
      <w:r>
        <w:rPr>
          <w:rFonts w:ascii="Verdana" w:hAnsi="Verdana" w:cs="Arial"/>
        </w:rPr>
        <w:t>D</w:t>
      </w:r>
      <w:r w:rsidR="00236D24">
        <w:rPr>
          <w:rFonts w:ascii="Verdana" w:hAnsi="Verdana" w:cs="Arial"/>
        </w:rPr>
        <w:t>ata Policy and Procedure.</w:t>
      </w:r>
      <w:proofErr w:type="gramEnd"/>
    </w:p>
    <w:p w:rsidR="00353556" w:rsidRDefault="00353556" w:rsidP="00236D24">
      <w:pPr>
        <w:spacing w:line="276" w:lineRule="auto"/>
        <w:ind w:left="720" w:hanging="720"/>
        <w:rPr>
          <w:rFonts w:ascii="Verdana" w:hAnsi="Verdana" w:cs="Arial"/>
        </w:rPr>
      </w:pPr>
    </w:p>
    <w:p w:rsidR="00F367B6" w:rsidRDefault="00353556" w:rsidP="00353556">
      <w:pPr>
        <w:rPr>
          <w:rFonts w:ascii="Verdana" w:hAnsi="Verdana"/>
        </w:rPr>
      </w:pPr>
      <w:r w:rsidRPr="00A7363C">
        <w:rPr>
          <w:rFonts w:ascii="Verdana" w:hAnsi="Verdana"/>
          <w:b/>
          <w:sz w:val="28"/>
          <w:szCs w:val="28"/>
        </w:rPr>
        <w:t>Purpose</w:t>
      </w:r>
      <w:r w:rsidRPr="00A7363C">
        <w:rPr>
          <w:rFonts w:ascii="Verdana" w:hAnsi="Verdana"/>
          <w:b/>
          <w:sz w:val="28"/>
          <w:szCs w:val="28"/>
        </w:rPr>
        <w:br/>
      </w:r>
      <w:r w:rsidRPr="00A7363C">
        <w:rPr>
          <w:rFonts w:ascii="Verdana" w:hAnsi="Verdana"/>
        </w:rPr>
        <w:br/>
      </w:r>
      <w:r w:rsidR="00F367B6">
        <w:rPr>
          <w:rFonts w:ascii="Verdana" w:hAnsi="Verdana"/>
        </w:rPr>
        <w:t>YMCA St Helens</w:t>
      </w:r>
      <w:r w:rsidRPr="00A7363C">
        <w:rPr>
          <w:rFonts w:ascii="Verdana" w:hAnsi="Verdana"/>
        </w:rPr>
        <w:t xml:space="preserve"> is committed to being transparent about how it collects and uses personal data, and to meeting its data protection obligations. This policy sets out the organisation's commitment to data protection, and individual rights and obligations in relation to personal data.</w:t>
      </w:r>
      <w:r w:rsidRPr="00A7363C">
        <w:rPr>
          <w:rFonts w:ascii="Verdana" w:hAnsi="Verdana"/>
        </w:rPr>
        <w:br/>
      </w:r>
      <w:r w:rsidRPr="00A7363C">
        <w:rPr>
          <w:rFonts w:ascii="Verdana" w:hAnsi="Verdana"/>
        </w:rPr>
        <w:br/>
        <w:t>This policy applies to the personal data of job applicants, employees,</w:t>
      </w:r>
      <w:r>
        <w:rPr>
          <w:rFonts w:ascii="Verdana" w:hAnsi="Verdana"/>
        </w:rPr>
        <w:t xml:space="preserve"> </w:t>
      </w:r>
      <w:r w:rsidRPr="00A7363C">
        <w:rPr>
          <w:rFonts w:ascii="Verdana" w:hAnsi="Verdana"/>
        </w:rPr>
        <w:t>workers, contractors, volunteers,</w:t>
      </w:r>
      <w:proofErr w:type="gramStart"/>
      <w:r w:rsidRPr="00A7363C">
        <w:rPr>
          <w:rFonts w:ascii="Verdana" w:hAnsi="Verdana"/>
        </w:rPr>
        <w:t>  and</w:t>
      </w:r>
      <w:proofErr w:type="gramEnd"/>
      <w:r w:rsidRPr="00A7363C">
        <w:rPr>
          <w:rFonts w:ascii="Verdana" w:hAnsi="Verdana"/>
        </w:rPr>
        <w:t xml:space="preserve"> former employees, referred to as HR-related personal data. </w:t>
      </w:r>
    </w:p>
    <w:p w:rsidR="00B80450" w:rsidRDefault="00B80450" w:rsidP="00353556">
      <w:pPr>
        <w:rPr>
          <w:rFonts w:ascii="Verdana" w:hAnsi="Verdana"/>
        </w:rPr>
      </w:pPr>
    </w:p>
    <w:p w:rsidR="00353556" w:rsidRDefault="00353556" w:rsidP="00353556">
      <w:pPr>
        <w:rPr>
          <w:rFonts w:ascii="Verdana" w:hAnsi="Verdana"/>
        </w:rPr>
      </w:pPr>
      <w:r w:rsidRPr="00A7363C">
        <w:rPr>
          <w:rFonts w:ascii="Verdana" w:hAnsi="Verdana"/>
        </w:rPr>
        <w:t>This policy appl</w:t>
      </w:r>
      <w:r w:rsidR="00F367B6">
        <w:rPr>
          <w:rFonts w:ascii="Verdana" w:hAnsi="Verdana"/>
        </w:rPr>
        <w:t>ies</w:t>
      </w:r>
      <w:r w:rsidRPr="00A7363C">
        <w:rPr>
          <w:rFonts w:ascii="Verdana" w:hAnsi="Verdana"/>
        </w:rPr>
        <w:t xml:space="preserve"> to the personal data of clients or other personal data processed for business purposes.</w:t>
      </w:r>
      <w:r w:rsidRPr="00A7363C">
        <w:rPr>
          <w:rFonts w:ascii="Verdana" w:hAnsi="Verdana"/>
        </w:rPr>
        <w:br/>
      </w:r>
      <w:r w:rsidRPr="00A7363C">
        <w:rPr>
          <w:rFonts w:ascii="Verdana" w:hAnsi="Verdana"/>
        </w:rPr>
        <w:br/>
        <w:t xml:space="preserve">The organisation has appointed Sarah Challands; Operational Director as the </w:t>
      </w:r>
      <w:r>
        <w:rPr>
          <w:rFonts w:ascii="Verdana" w:hAnsi="Verdana"/>
        </w:rPr>
        <w:t>person with responsibility for D</w:t>
      </w:r>
      <w:r w:rsidRPr="00A7363C">
        <w:rPr>
          <w:rFonts w:ascii="Verdana" w:hAnsi="Verdana"/>
        </w:rPr>
        <w:t xml:space="preserve">ata </w:t>
      </w:r>
      <w:r>
        <w:rPr>
          <w:rFonts w:ascii="Verdana" w:hAnsi="Verdana"/>
        </w:rPr>
        <w:t>P</w:t>
      </w:r>
      <w:r w:rsidRPr="00A7363C">
        <w:rPr>
          <w:rFonts w:ascii="Verdana" w:hAnsi="Verdana"/>
        </w:rPr>
        <w:t>rotection compliance within the org</w:t>
      </w:r>
      <w:r>
        <w:rPr>
          <w:rFonts w:ascii="Verdana" w:hAnsi="Verdana"/>
        </w:rPr>
        <w:t xml:space="preserve">anisation. You can email her at: </w:t>
      </w:r>
      <w:hyperlink r:id="rId10" w:history="1">
        <w:r w:rsidRPr="005D76DF">
          <w:rPr>
            <w:rStyle w:val="Hyperlink"/>
            <w:rFonts w:ascii="Verdana" w:hAnsi="Verdana"/>
          </w:rPr>
          <w:t>sarah.challands@sthelensymca.org.uk</w:t>
        </w:r>
      </w:hyperlink>
      <w:r>
        <w:rPr>
          <w:rFonts w:ascii="Verdana" w:hAnsi="Verdana"/>
        </w:rPr>
        <w:t> </w:t>
      </w:r>
    </w:p>
    <w:p w:rsidR="00353556" w:rsidRDefault="00353556" w:rsidP="00353556">
      <w:pPr>
        <w:rPr>
          <w:rFonts w:ascii="Verdana" w:hAnsi="Verdana"/>
        </w:rPr>
      </w:pPr>
    </w:p>
    <w:p w:rsidR="00982D4E" w:rsidRDefault="00353556" w:rsidP="00353556">
      <w:pPr>
        <w:spacing w:line="276" w:lineRule="auto"/>
        <w:ind w:left="720" w:hanging="720"/>
        <w:rPr>
          <w:rFonts w:ascii="Verdana" w:hAnsi="Verdana"/>
        </w:rPr>
      </w:pPr>
      <w:r w:rsidRPr="00A7363C">
        <w:rPr>
          <w:rFonts w:ascii="Verdana" w:hAnsi="Verdana"/>
        </w:rPr>
        <w:t xml:space="preserve">Questions about this policy, or requests for further information, </w:t>
      </w:r>
    </w:p>
    <w:p w:rsidR="00982D4E" w:rsidRDefault="00353556" w:rsidP="00353556">
      <w:pPr>
        <w:spacing w:line="276" w:lineRule="auto"/>
        <w:ind w:left="720" w:hanging="720"/>
        <w:rPr>
          <w:rFonts w:ascii="Verdana" w:hAnsi="Verdana"/>
          <w:b/>
          <w:sz w:val="28"/>
          <w:szCs w:val="28"/>
        </w:rPr>
      </w:pPr>
      <w:proofErr w:type="gramStart"/>
      <w:r w:rsidRPr="00A7363C">
        <w:rPr>
          <w:rFonts w:ascii="Verdana" w:hAnsi="Verdana"/>
        </w:rPr>
        <w:t>should</w:t>
      </w:r>
      <w:proofErr w:type="gramEnd"/>
      <w:r w:rsidRPr="00A7363C">
        <w:rPr>
          <w:rFonts w:ascii="Verdana" w:hAnsi="Verdana"/>
        </w:rPr>
        <w:t xml:space="preserve"> be directed to her.</w:t>
      </w:r>
      <w:r w:rsidRPr="00A7363C">
        <w:rPr>
          <w:rFonts w:ascii="Verdana" w:hAnsi="Verdana"/>
        </w:rPr>
        <w:br/>
      </w:r>
    </w:p>
    <w:p w:rsidR="00B80450" w:rsidRDefault="00B80450" w:rsidP="00B80450">
      <w:pPr>
        <w:spacing w:line="276" w:lineRule="auto"/>
        <w:ind w:left="840"/>
        <w:rPr>
          <w:rFonts w:ascii="Verdana" w:hAnsi="Verdana" w:cs="Arial"/>
        </w:rPr>
      </w:pPr>
    </w:p>
    <w:p w:rsidR="00982D4E" w:rsidRDefault="00982D4E">
      <w:pPr>
        <w:rPr>
          <w:rFonts w:ascii="Verdana" w:hAnsi="Verdana"/>
          <w:b/>
          <w:sz w:val="28"/>
          <w:szCs w:val="28"/>
        </w:rPr>
      </w:pPr>
    </w:p>
    <w:p w:rsidR="00B80450" w:rsidRDefault="00B80450">
      <w:pPr>
        <w:rPr>
          <w:rFonts w:ascii="Verdana" w:hAnsi="Verdana"/>
          <w:b/>
          <w:sz w:val="28"/>
          <w:szCs w:val="28"/>
        </w:rPr>
      </w:pPr>
    </w:p>
    <w:p w:rsidR="00B80450" w:rsidRDefault="00B80450">
      <w:pPr>
        <w:rPr>
          <w:rFonts w:ascii="Verdana" w:hAnsi="Verdana"/>
          <w:b/>
          <w:sz w:val="28"/>
          <w:szCs w:val="28"/>
        </w:rPr>
      </w:pPr>
    </w:p>
    <w:p w:rsidR="00982D4E" w:rsidRDefault="00353556" w:rsidP="00353556">
      <w:pPr>
        <w:spacing w:line="276" w:lineRule="auto"/>
        <w:ind w:left="720" w:hanging="720"/>
        <w:rPr>
          <w:rFonts w:ascii="Verdana" w:hAnsi="Verdana"/>
          <w:b/>
          <w:sz w:val="28"/>
          <w:szCs w:val="28"/>
        </w:rPr>
      </w:pPr>
      <w:r w:rsidRPr="00A7363C">
        <w:rPr>
          <w:rFonts w:ascii="Verdana" w:hAnsi="Verdana"/>
          <w:b/>
          <w:sz w:val="28"/>
          <w:szCs w:val="28"/>
        </w:rPr>
        <w:lastRenderedPageBreak/>
        <w:t>Definitions</w:t>
      </w:r>
    </w:p>
    <w:p w:rsidR="00982D4E" w:rsidRDefault="00982D4E" w:rsidP="00353556">
      <w:pPr>
        <w:spacing w:line="276" w:lineRule="auto"/>
        <w:ind w:left="720" w:hanging="720"/>
        <w:rPr>
          <w:rFonts w:ascii="Verdana" w:hAnsi="Verdana"/>
          <w:b/>
          <w:sz w:val="28"/>
          <w:szCs w:val="28"/>
        </w:rPr>
      </w:pPr>
    </w:p>
    <w:p w:rsidR="00982D4E" w:rsidRDefault="00353556" w:rsidP="00353556">
      <w:pPr>
        <w:spacing w:line="276" w:lineRule="auto"/>
        <w:ind w:left="720" w:hanging="720"/>
        <w:rPr>
          <w:rFonts w:ascii="Verdana" w:hAnsi="Verdana"/>
        </w:rPr>
      </w:pPr>
      <w:r w:rsidRPr="00A7363C">
        <w:rPr>
          <w:rFonts w:ascii="Verdana" w:hAnsi="Verdana"/>
        </w:rPr>
        <w:t xml:space="preserve">"Personal data" is any information that relates to an individual who </w:t>
      </w:r>
    </w:p>
    <w:p w:rsidR="00666924" w:rsidRDefault="00353556" w:rsidP="00353556">
      <w:pPr>
        <w:spacing w:line="276" w:lineRule="auto"/>
        <w:ind w:left="720" w:hanging="720"/>
        <w:rPr>
          <w:rFonts w:ascii="Verdana" w:hAnsi="Verdana"/>
        </w:rPr>
      </w:pPr>
      <w:proofErr w:type="gramStart"/>
      <w:r w:rsidRPr="00A7363C">
        <w:rPr>
          <w:rFonts w:ascii="Verdana" w:hAnsi="Verdana"/>
        </w:rPr>
        <w:t>can</w:t>
      </w:r>
      <w:proofErr w:type="gramEnd"/>
      <w:r w:rsidRPr="00A7363C">
        <w:rPr>
          <w:rFonts w:ascii="Verdana" w:hAnsi="Verdana"/>
        </w:rPr>
        <w:t xml:space="preserve"> be identified from that information. Processing is any use that is </w:t>
      </w:r>
    </w:p>
    <w:p w:rsidR="00666924" w:rsidRDefault="00353556" w:rsidP="00353556">
      <w:pPr>
        <w:spacing w:line="276" w:lineRule="auto"/>
        <w:ind w:left="720" w:hanging="720"/>
        <w:rPr>
          <w:rFonts w:ascii="Verdana" w:hAnsi="Verdana"/>
        </w:rPr>
      </w:pPr>
      <w:proofErr w:type="gramStart"/>
      <w:r w:rsidRPr="00A7363C">
        <w:rPr>
          <w:rFonts w:ascii="Verdana" w:hAnsi="Verdana"/>
        </w:rPr>
        <w:t>made</w:t>
      </w:r>
      <w:proofErr w:type="gramEnd"/>
      <w:r w:rsidRPr="00A7363C">
        <w:rPr>
          <w:rFonts w:ascii="Verdana" w:hAnsi="Verdana"/>
        </w:rPr>
        <w:t xml:space="preserve"> of data, including collecting, storing, amending, disclosing or </w:t>
      </w:r>
    </w:p>
    <w:p w:rsidR="00666924" w:rsidRDefault="00666924" w:rsidP="00353556">
      <w:pPr>
        <w:spacing w:line="276" w:lineRule="auto"/>
        <w:ind w:left="720" w:hanging="720"/>
        <w:rPr>
          <w:rFonts w:ascii="Verdana" w:hAnsi="Verdana"/>
        </w:rPr>
      </w:pPr>
      <w:proofErr w:type="gramStart"/>
      <w:r>
        <w:rPr>
          <w:rFonts w:ascii="Verdana" w:hAnsi="Verdana"/>
        </w:rPr>
        <w:t>destroying</w:t>
      </w:r>
      <w:proofErr w:type="gramEnd"/>
      <w:r>
        <w:rPr>
          <w:rFonts w:ascii="Verdana" w:hAnsi="Verdana"/>
        </w:rPr>
        <w:t xml:space="preserve"> it.</w:t>
      </w:r>
    </w:p>
    <w:p w:rsidR="00666924" w:rsidRDefault="00666924" w:rsidP="00353556">
      <w:pPr>
        <w:spacing w:line="276" w:lineRule="auto"/>
        <w:ind w:left="720" w:hanging="720"/>
        <w:rPr>
          <w:rFonts w:ascii="Verdana" w:hAnsi="Verdana"/>
        </w:rPr>
      </w:pPr>
    </w:p>
    <w:p w:rsidR="00666924" w:rsidRDefault="00353556" w:rsidP="00353556">
      <w:pPr>
        <w:spacing w:line="276" w:lineRule="auto"/>
        <w:ind w:left="720" w:hanging="720"/>
        <w:rPr>
          <w:rFonts w:ascii="Verdana" w:hAnsi="Verdana"/>
        </w:rPr>
      </w:pPr>
      <w:r w:rsidRPr="00A7363C">
        <w:rPr>
          <w:rFonts w:ascii="Verdana" w:hAnsi="Verdana"/>
        </w:rPr>
        <w:t xml:space="preserve">"Special categories of personal data" means information about an </w:t>
      </w:r>
    </w:p>
    <w:p w:rsidR="00666924" w:rsidRDefault="00353556" w:rsidP="00353556">
      <w:pPr>
        <w:spacing w:line="276" w:lineRule="auto"/>
        <w:ind w:left="720" w:hanging="720"/>
        <w:rPr>
          <w:rFonts w:ascii="Verdana" w:hAnsi="Verdana"/>
        </w:rPr>
      </w:pPr>
      <w:proofErr w:type="gramStart"/>
      <w:r w:rsidRPr="00A7363C">
        <w:rPr>
          <w:rFonts w:ascii="Verdana" w:hAnsi="Verdana"/>
        </w:rPr>
        <w:t>individual's</w:t>
      </w:r>
      <w:proofErr w:type="gramEnd"/>
      <w:r w:rsidRPr="00A7363C">
        <w:rPr>
          <w:rFonts w:ascii="Verdana" w:hAnsi="Verdana"/>
        </w:rPr>
        <w:t xml:space="preserve"> racial or ethnic origin, political opinions, religious or </w:t>
      </w:r>
    </w:p>
    <w:p w:rsidR="00666924" w:rsidRDefault="00353556" w:rsidP="00353556">
      <w:pPr>
        <w:spacing w:line="276" w:lineRule="auto"/>
        <w:ind w:left="720" w:hanging="720"/>
        <w:rPr>
          <w:rFonts w:ascii="Verdana" w:hAnsi="Verdana"/>
        </w:rPr>
      </w:pPr>
      <w:proofErr w:type="gramStart"/>
      <w:r w:rsidRPr="00A7363C">
        <w:rPr>
          <w:rFonts w:ascii="Verdana" w:hAnsi="Verdana"/>
        </w:rPr>
        <w:t>philosophical</w:t>
      </w:r>
      <w:proofErr w:type="gramEnd"/>
      <w:r w:rsidRPr="00A7363C">
        <w:rPr>
          <w:rFonts w:ascii="Verdana" w:hAnsi="Verdana"/>
        </w:rPr>
        <w:t xml:space="preserve"> beliefs, trade union membership, health, sex life or </w:t>
      </w:r>
    </w:p>
    <w:p w:rsidR="00666924" w:rsidRDefault="00353556" w:rsidP="00353556">
      <w:pPr>
        <w:spacing w:line="276" w:lineRule="auto"/>
        <w:ind w:left="720" w:hanging="720"/>
        <w:rPr>
          <w:rFonts w:ascii="Verdana" w:hAnsi="Verdana"/>
        </w:rPr>
      </w:pPr>
      <w:proofErr w:type="gramStart"/>
      <w:r w:rsidRPr="00A7363C">
        <w:rPr>
          <w:rFonts w:ascii="Verdana" w:hAnsi="Verdana"/>
        </w:rPr>
        <w:t>sexual</w:t>
      </w:r>
      <w:proofErr w:type="gramEnd"/>
      <w:r w:rsidRPr="00A7363C">
        <w:rPr>
          <w:rFonts w:ascii="Verdana" w:hAnsi="Verdana"/>
        </w:rPr>
        <w:t xml:space="preserve"> o</w:t>
      </w:r>
      <w:r w:rsidR="00666924">
        <w:rPr>
          <w:rFonts w:ascii="Verdana" w:hAnsi="Verdana"/>
        </w:rPr>
        <w:t>rientation and biometric data.</w:t>
      </w:r>
      <w:r w:rsidR="00666924">
        <w:rPr>
          <w:rFonts w:ascii="Verdana" w:hAnsi="Verdana"/>
        </w:rPr>
        <w:br/>
      </w:r>
    </w:p>
    <w:p w:rsidR="00666924" w:rsidRDefault="00353556" w:rsidP="00353556">
      <w:pPr>
        <w:spacing w:line="276" w:lineRule="auto"/>
        <w:ind w:left="720" w:hanging="720"/>
        <w:rPr>
          <w:rFonts w:ascii="Verdana" w:hAnsi="Verdana"/>
        </w:rPr>
      </w:pPr>
      <w:r w:rsidRPr="00A7363C">
        <w:rPr>
          <w:rFonts w:ascii="Verdana" w:hAnsi="Verdana"/>
        </w:rPr>
        <w:t xml:space="preserve">"Criminal records data" means information about an individual's </w:t>
      </w:r>
    </w:p>
    <w:p w:rsidR="00666924" w:rsidRDefault="00353556" w:rsidP="00353556">
      <w:pPr>
        <w:spacing w:line="276" w:lineRule="auto"/>
        <w:ind w:left="720" w:hanging="720"/>
        <w:rPr>
          <w:rFonts w:ascii="Verdana" w:hAnsi="Verdana"/>
        </w:rPr>
      </w:pPr>
      <w:proofErr w:type="gramStart"/>
      <w:r w:rsidRPr="00A7363C">
        <w:rPr>
          <w:rFonts w:ascii="Verdana" w:hAnsi="Verdana"/>
        </w:rPr>
        <w:t>criminal</w:t>
      </w:r>
      <w:proofErr w:type="gramEnd"/>
      <w:r w:rsidRPr="00A7363C">
        <w:rPr>
          <w:rFonts w:ascii="Verdana" w:hAnsi="Verdana"/>
        </w:rPr>
        <w:t xml:space="preserve"> convictions and offences, and information relating to </w:t>
      </w:r>
    </w:p>
    <w:p w:rsidR="00353556" w:rsidRDefault="00353556" w:rsidP="00353556">
      <w:pPr>
        <w:spacing w:line="276" w:lineRule="auto"/>
        <w:ind w:left="720" w:hanging="720"/>
        <w:rPr>
          <w:rFonts w:ascii="Verdana" w:hAnsi="Verdana" w:cs="Arial"/>
        </w:rPr>
      </w:pPr>
      <w:proofErr w:type="gramStart"/>
      <w:r w:rsidRPr="00A7363C">
        <w:rPr>
          <w:rFonts w:ascii="Verdana" w:hAnsi="Verdana"/>
        </w:rPr>
        <w:t>criminal</w:t>
      </w:r>
      <w:proofErr w:type="gramEnd"/>
      <w:r w:rsidRPr="00A7363C">
        <w:rPr>
          <w:rFonts w:ascii="Verdana" w:hAnsi="Verdana"/>
        </w:rPr>
        <w:t xml:space="preserve"> allegations and proceedings.</w:t>
      </w:r>
      <w:r w:rsidRPr="00A7363C">
        <w:rPr>
          <w:rFonts w:ascii="Verdana" w:hAnsi="Verdana"/>
        </w:rPr>
        <w:br/>
      </w:r>
    </w:p>
    <w:p w:rsidR="002B655D" w:rsidRDefault="00236D24" w:rsidP="00236D24">
      <w:pPr>
        <w:spacing w:line="276" w:lineRule="auto"/>
        <w:ind w:left="720" w:hanging="720"/>
        <w:rPr>
          <w:rFonts w:ascii="Verdana" w:hAnsi="Verdana" w:cs="Arial"/>
        </w:rPr>
      </w:pPr>
      <w:r>
        <w:rPr>
          <w:rFonts w:ascii="Verdana" w:hAnsi="Verdana" w:cs="Arial"/>
        </w:rPr>
        <w:t xml:space="preserve">Computer Misuse Act 1990 in summary states it is an offence to </w:t>
      </w:r>
    </w:p>
    <w:p w:rsidR="002B655D" w:rsidRDefault="00236D24" w:rsidP="00236D24">
      <w:pPr>
        <w:spacing w:line="276" w:lineRule="auto"/>
        <w:ind w:left="720" w:hanging="720"/>
        <w:rPr>
          <w:rFonts w:ascii="Verdana" w:hAnsi="Verdana" w:cs="Arial"/>
        </w:rPr>
      </w:pPr>
      <w:proofErr w:type="gramStart"/>
      <w:r>
        <w:rPr>
          <w:rFonts w:ascii="Verdana" w:hAnsi="Verdana" w:cs="Arial"/>
        </w:rPr>
        <w:t>gain</w:t>
      </w:r>
      <w:proofErr w:type="gramEnd"/>
      <w:r>
        <w:rPr>
          <w:rFonts w:ascii="Verdana" w:hAnsi="Verdana" w:cs="Arial"/>
        </w:rPr>
        <w:t xml:space="preserve"> </w:t>
      </w:r>
      <w:r>
        <w:rPr>
          <w:rFonts w:ascii="Verdana" w:hAnsi="Verdana" w:cs="Arial"/>
          <w:u w:val="single"/>
        </w:rPr>
        <w:t>unauthorised</w:t>
      </w:r>
      <w:r>
        <w:rPr>
          <w:rFonts w:ascii="Verdana" w:hAnsi="Verdana" w:cs="Arial"/>
        </w:rPr>
        <w:t xml:space="preserve"> access to a computer system.  This includes </w:t>
      </w:r>
    </w:p>
    <w:p w:rsidR="002B655D" w:rsidRDefault="00236D24" w:rsidP="00236D24">
      <w:pPr>
        <w:spacing w:line="276" w:lineRule="auto"/>
        <w:ind w:left="720" w:hanging="720"/>
        <w:rPr>
          <w:rFonts w:ascii="Verdana" w:hAnsi="Verdana" w:cs="Arial"/>
        </w:rPr>
      </w:pPr>
      <w:proofErr w:type="gramStart"/>
      <w:r>
        <w:rPr>
          <w:rFonts w:ascii="Verdana" w:hAnsi="Verdana" w:cs="Arial"/>
        </w:rPr>
        <w:t>causing</w:t>
      </w:r>
      <w:proofErr w:type="gramEnd"/>
      <w:r>
        <w:rPr>
          <w:rFonts w:ascii="Verdana" w:hAnsi="Verdana" w:cs="Arial"/>
        </w:rPr>
        <w:t xml:space="preserve"> a computer to perform a function with intent to secure </w:t>
      </w:r>
    </w:p>
    <w:p w:rsidR="002B655D" w:rsidRDefault="00236D24" w:rsidP="00236D24">
      <w:pPr>
        <w:spacing w:line="276" w:lineRule="auto"/>
        <w:ind w:left="720" w:hanging="720"/>
        <w:rPr>
          <w:rFonts w:ascii="Verdana" w:hAnsi="Verdana" w:cs="Arial"/>
        </w:rPr>
      </w:pPr>
      <w:proofErr w:type="gramStart"/>
      <w:r>
        <w:rPr>
          <w:rFonts w:ascii="Verdana" w:hAnsi="Verdana" w:cs="Arial"/>
        </w:rPr>
        <w:t>access</w:t>
      </w:r>
      <w:proofErr w:type="gramEnd"/>
      <w:r>
        <w:rPr>
          <w:rFonts w:ascii="Verdana" w:hAnsi="Verdana" w:cs="Arial"/>
        </w:rPr>
        <w:t xml:space="preserve"> to any program or data, knowing that the access is </w:t>
      </w:r>
    </w:p>
    <w:p w:rsidR="002B655D" w:rsidRDefault="00236D24" w:rsidP="00236D24">
      <w:pPr>
        <w:spacing w:line="276" w:lineRule="auto"/>
        <w:ind w:left="720" w:hanging="720"/>
        <w:rPr>
          <w:rFonts w:ascii="Verdana" w:hAnsi="Verdana" w:cs="Arial"/>
        </w:rPr>
      </w:pPr>
      <w:proofErr w:type="gramStart"/>
      <w:r>
        <w:rPr>
          <w:rFonts w:ascii="Verdana" w:hAnsi="Verdana" w:cs="Arial"/>
        </w:rPr>
        <w:t>unauthorised</w:t>
      </w:r>
      <w:proofErr w:type="gramEnd"/>
      <w:r>
        <w:rPr>
          <w:rFonts w:ascii="Verdana" w:hAnsi="Verdana" w:cs="Arial"/>
        </w:rPr>
        <w:t xml:space="preserve">.  This is an </w:t>
      </w:r>
      <w:r>
        <w:rPr>
          <w:rFonts w:ascii="Verdana" w:hAnsi="Verdana" w:cs="Arial"/>
          <w:u w:val="single"/>
        </w:rPr>
        <w:t>offence</w:t>
      </w:r>
      <w:r>
        <w:rPr>
          <w:rFonts w:ascii="Verdana" w:hAnsi="Verdana" w:cs="Arial"/>
        </w:rPr>
        <w:t xml:space="preserve"> regardless of whether the motives </w:t>
      </w:r>
    </w:p>
    <w:p w:rsidR="002B655D" w:rsidRDefault="00236D24" w:rsidP="00236D24">
      <w:pPr>
        <w:spacing w:line="276" w:lineRule="auto"/>
        <w:ind w:left="720" w:hanging="720"/>
        <w:rPr>
          <w:rFonts w:ascii="Verdana" w:hAnsi="Verdana" w:cs="Arial"/>
        </w:rPr>
      </w:pPr>
      <w:proofErr w:type="gramStart"/>
      <w:r>
        <w:rPr>
          <w:rFonts w:ascii="Verdana" w:hAnsi="Verdana" w:cs="Arial"/>
        </w:rPr>
        <w:t>for</w:t>
      </w:r>
      <w:proofErr w:type="gramEnd"/>
      <w:r>
        <w:rPr>
          <w:rFonts w:ascii="Verdana" w:hAnsi="Verdana" w:cs="Arial"/>
        </w:rPr>
        <w:t xml:space="preserve"> access were well-meaning or malicious.  </w:t>
      </w:r>
      <w:r>
        <w:rPr>
          <w:rFonts w:ascii="Verdana" w:hAnsi="Verdana" w:cs="Arial"/>
          <w:u w:val="single"/>
        </w:rPr>
        <w:t>Access</w:t>
      </w:r>
      <w:r>
        <w:rPr>
          <w:rFonts w:ascii="Verdana" w:hAnsi="Verdana" w:cs="Arial"/>
        </w:rPr>
        <w:t xml:space="preserve"> to any program </w:t>
      </w:r>
    </w:p>
    <w:p w:rsidR="002B655D" w:rsidRDefault="00236D24" w:rsidP="00236D24">
      <w:pPr>
        <w:spacing w:line="276" w:lineRule="auto"/>
        <w:ind w:left="720" w:hanging="720"/>
        <w:rPr>
          <w:rFonts w:ascii="Verdana" w:hAnsi="Verdana" w:cs="Arial"/>
        </w:rPr>
      </w:pPr>
      <w:proofErr w:type="gramStart"/>
      <w:r>
        <w:rPr>
          <w:rFonts w:ascii="Verdana" w:hAnsi="Verdana" w:cs="Arial"/>
        </w:rPr>
        <w:t>or</w:t>
      </w:r>
      <w:proofErr w:type="gramEnd"/>
      <w:r>
        <w:rPr>
          <w:rFonts w:ascii="Verdana" w:hAnsi="Verdana" w:cs="Arial"/>
        </w:rPr>
        <w:t xml:space="preserve"> data held in a computer system is a wide definition which </w:t>
      </w:r>
    </w:p>
    <w:p w:rsidR="002B655D" w:rsidRDefault="00236D24" w:rsidP="00236D24">
      <w:pPr>
        <w:spacing w:line="276" w:lineRule="auto"/>
        <w:ind w:left="720" w:hanging="720"/>
        <w:rPr>
          <w:rFonts w:ascii="Verdana" w:hAnsi="Verdana" w:cs="Arial"/>
        </w:rPr>
      </w:pPr>
      <w:proofErr w:type="gramStart"/>
      <w:r>
        <w:rPr>
          <w:rFonts w:ascii="Verdana" w:hAnsi="Verdana" w:cs="Arial"/>
        </w:rPr>
        <w:t>includes</w:t>
      </w:r>
      <w:proofErr w:type="gramEnd"/>
      <w:r>
        <w:rPr>
          <w:rFonts w:ascii="Verdana" w:hAnsi="Verdana" w:cs="Arial"/>
        </w:rPr>
        <w:t xml:space="preserve"> – altering or erasing programs or data, copying it, moving </w:t>
      </w:r>
    </w:p>
    <w:p w:rsidR="002B655D" w:rsidRDefault="00236D24" w:rsidP="00236D24">
      <w:pPr>
        <w:spacing w:line="276" w:lineRule="auto"/>
        <w:ind w:left="720" w:hanging="720"/>
        <w:rPr>
          <w:rFonts w:ascii="Verdana" w:hAnsi="Verdana" w:cs="Arial"/>
        </w:rPr>
      </w:pPr>
      <w:proofErr w:type="gramStart"/>
      <w:r>
        <w:rPr>
          <w:rFonts w:ascii="Verdana" w:hAnsi="Verdana" w:cs="Arial"/>
        </w:rPr>
        <w:t>it</w:t>
      </w:r>
      <w:proofErr w:type="gramEnd"/>
      <w:r>
        <w:rPr>
          <w:rFonts w:ascii="Verdana" w:hAnsi="Verdana" w:cs="Arial"/>
        </w:rPr>
        <w:t xml:space="preserve">, </w:t>
      </w:r>
      <w:r>
        <w:rPr>
          <w:rFonts w:ascii="Verdana" w:hAnsi="Verdana" w:cs="Arial"/>
          <w:u w:val="single"/>
        </w:rPr>
        <w:t>using</w:t>
      </w:r>
      <w:r>
        <w:rPr>
          <w:rFonts w:ascii="Verdana" w:hAnsi="Verdana" w:cs="Arial"/>
        </w:rPr>
        <w:t xml:space="preserve"> it and having it output from the computer in which it is </w:t>
      </w:r>
    </w:p>
    <w:p w:rsidR="00E11FCF" w:rsidRDefault="00236D24" w:rsidP="00236D24">
      <w:pPr>
        <w:spacing w:line="276" w:lineRule="auto"/>
        <w:ind w:left="720" w:hanging="720"/>
        <w:rPr>
          <w:rFonts w:ascii="Verdana" w:hAnsi="Verdana" w:cs="Arial"/>
        </w:rPr>
      </w:pPr>
      <w:proofErr w:type="gramStart"/>
      <w:r>
        <w:rPr>
          <w:rFonts w:ascii="Verdana" w:hAnsi="Verdana" w:cs="Arial"/>
        </w:rPr>
        <w:t>held</w:t>
      </w:r>
      <w:proofErr w:type="gramEnd"/>
      <w:r>
        <w:rPr>
          <w:rFonts w:ascii="Verdana" w:hAnsi="Verdana" w:cs="Arial"/>
        </w:rPr>
        <w:t>.</w:t>
      </w:r>
      <w:r w:rsidR="00E11FCF">
        <w:rPr>
          <w:rFonts w:ascii="Verdana" w:hAnsi="Verdana" w:cs="Arial"/>
        </w:rPr>
        <w:t xml:space="preserve">  </w:t>
      </w:r>
      <w:r>
        <w:rPr>
          <w:rFonts w:ascii="Verdana" w:hAnsi="Verdana" w:cs="Arial"/>
        </w:rPr>
        <w:t xml:space="preserve">Examples of such offences could include – unauthorised use </w:t>
      </w:r>
    </w:p>
    <w:p w:rsidR="002B655D" w:rsidRDefault="00236D24" w:rsidP="00236D24">
      <w:pPr>
        <w:spacing w:line="276" w:lineRule="auto"/>
        <w:ind w:left="720" w:hanging="720"/>
        <w:rPr>
          <w:rFonts w:ascii="Verdana" w:hAnsi="Verdana" w:cs="Arial"/>
        </w:rPr>
      </w:pPr>
      <w:proofErr w:type="gramStart"/>
      <w:r>
        <w:rPr>
          <w:rFonts w:ascii="Verdana" w:hAnsi="Verdana" w:cs="Arial"/>
        </w:rPr>
        <w:t>of</w:t>
      </w:r>
      <w:proofErr w:type="gramEnd"/>
      <w:r>
        <w:rPr>
          <w:rFonts w:ascii="Verdana" w:hAnsi="Verdana" w:cs="Arial"/>
        </w:rPr>
        <w:t xml:space="preserve"> another person’s user name or password, persistently trying to </w:t>
      </w:r>
    </w:p>
    <w:p w:rsidR="002B655D" w:rsidRDefault="00236D24" w:rsidP="00236D24">
      <w:pPr>
        <w:spacing w:line="276" w:lineRule="auto"/>
        <w:ind w:left="720" w:hanging="720"/>
        <w:rPr>
          <w:rFonts w:ascii="Verdana" w:hAnsi="Verdana" w:cs="Arial"/>
        </w:rPr>
      </w:pPr>
      <w:proofErr w:type="gramStart"/>
      <w:r>
        <w:rPr>
          <w:rFonts w:ascii="Verdana" w:hAnsi="Verdana" w:cs="Arial"/>
        </w:rPr>
        <w:t>guess</w:t>
      </w:r>
      <w:proofErr w:type="gramEnd"/>
      <w:r>
        <w:rPr>
          <w:rFonts w:ascii="Verdana" w:hAnsi="Verdana" w:cs="Arial"/>
        </w:rPr>
        <w:t xml:space="preserve"> a user name or password and laying a trap to obtain a </w:t>
      </w:r>
    </w:p>
    <w:p w:rsidR="00236D24" w:rsidRDefault="00236D24" w:rsidP="00236D24">
      <w:pPr>
        <w:spacing w:line="276" w:lineRule="auto"/>
        <w:ind w:left="720" w:hanging="720"/>
        <w:rPr>
          <w:rFonts w:ascii="Verdana" w:hAnsi="Verdana" w:cs="Arial"/>
        </w:rPr>
      </w:pPr>
      <w:proofErr w:type="gramStart"/>
      <w:r>
        <w:rPr>
          <w:rFonts w:ascii="Verdana" w:hAnsi="Verdana" w:cs="Arial"/>
        </w:rPr>
        <w:t>password</w:t>
      </w:r>
      <w:proofErr w:type="gramEnd"/>
      <w:r>
        <w:rPr>
          <w:rFonts w:ascii="Verdana" w:hAnsi="Verdana" w:cs="Arial"/>
        </w:rPr>
        <w:t xml:space="preserve"> of password file.</w:t>
      </w:r>
    </w:p>
    <w:p w:rsidR="00236D24" w:rsidRDefault="00236D24" w:rsidP="00236D24">
      <w:pPr>
        <w:spacing w:line="276" w:lineRule="auto"/>
        <w:ind w:left="720" w:hanging="720"/>
        <w:rPr>
          <w:rFonts w:ascii="Verdana" w:hAnsi="Verdana" w:cs="Arial"/>
        </w:rPr>
      </w:pPr>
    </w:p>
    <w:p w:rsidR="00610637" w:rsidRDefault="00610637" w:rsidP="00610637">
      <w:pPr>
        <w:rPr>
          <w:rFonts w:ascii="Verdana" w:hAnsi="Verdana"/>
        </w:rPr>
      </w:pPr>
      <w:r w:rsidRPr="00A7363C">
        <w:rPr>
          <w:rFonts w:ascii="Verdana" w:hAnsi="Verdana"/>
          <w:b/>
          <w:sz w:val="28"/>
          <w:szCs w:val="28"/>
        </w:rPr>
        <w:t>Da</w:t>
      </w:r>
      <w:r>
        <w:rPr>
          <w:rFonts w:ascii="Verdana" w:hAnsi="Verdana"/>
          <w:b/>
          <w:sz w:val="28"/>
          <w:szCs w:val="28"/>
        </w:rPr>
        <w:t>ta Protection P</w:t>
      </w:r>
      <w:r w:rsidRPr="00A7363C">
        <w:rPr>
          <w:rFonts w:ascii="Verdana" w:hAnsi="Verdana"/>
          <w:b/>
          <w:sz w:val="28"/>
          <w:szCs w:val="28"/>
        </w:rPr>
        <w:t>rinciples</w:t>
      </w:r>
      <w:r w:rsidRPr="00A7363C">
        <w:rPr>
          <w:rFonts w:ascii="Verdana" w:hAnsi="Verdana"/>
          <w:b/>
          <w:sz w:val="28"/>
          <w:szCs w:val="28"/>
        </w:rPr>
        <w:br/>
      </w:r>
      <w:r w:rsidRPr="00A7363C">
        <w:rPr>
          <w:rFonts w:ascii="Verdana" w:hAnsi="Verdana"/>
        </w:rPr>
        <w:br/>
        <w:t>The organisation processes personal data in accordance with the following data protection principles</w:t>
      </w:r>
      <w:proofErr w:type="gramStart"/>
      <w:r w:rsidRPr="00A7363C">
        <w:rPr>
          <w:rFonts w:ascii="Verdana" w:hAnsi="Verdana"/>
        </w:rPr>
        <w:t>:</w:t>
      </w:r>
      <w:proofErr w:type="gramEnd"/>
      <w:r w:rsidRPr="00A7363C">
        <w:rPr>
          <w:rFonts w:ascii="Verdana" w:hAnsi="Verdana"/>
        </w:rPr>
        <w:br/>
      </w:r>
      <w:r w:rsidRPr="00A7363C">
        <w:rPr>
          <w:rFonts w:ascii="Verdana" w:hAnsi="Verdana"/>
        </w:rPr>
        <w:br/>
        <w:t>The organisation processes personal data lawfully, fairly and in a transparent manner.</w:t>
      </w:r>
      <w:r w:rsidR="00B80450">
        <w:rPr>
          <w:rFonts w:ascii="Verdana" w:hAnsi="Verdana"/>
        </w:rPr>
        <w:t xml:space="preserve"> </w:t>
      </w:r>
      <w:r w:rsidR="00B80450">
        <w:rPr>
          <w:rFonts w:ascii="Verdana" w:hAnsi="Verdana" w:cs="Arial"/>
        </w:rPr>
        <w:t>To ensure data is ‘fairly and lawfully processed’ you will be advised who is collecting, holding, and accessing the data, and for what purposes.</w:t>
      </w:r>
    </w:p>
    <w:p w:rsidR="00B80450" w:rsidRDefault="00610637" w:rsidP="00610637">
      <w:pPr>
        <w:rPr>
          <w:rFonts w:ascii="Verdana" w:hAnsi="Verdana"/>
        </w:rPr>
      </w:pPr>
      <w:r w:rsidRPr="00A7363C">
        <w:rPr>
          <w:rFonts w:ascii="Verdana" w:hAnsi="Verdana"/>
        </w:rPr>
        <w:br/>
      </w:r>
    </w:p>
    <w:p w:rsidR="00610637" w:rsidRDefault="00610637" w:rsidP="00610637">
      <w:pPr>
        <w:rPr>
          <w:rFonts w:ascii="Verdana" w:hAnsi="Verdana"/>
        </w:rPr>
      </w:pPr>
      <w:r w:rsidRPr="00A7363C">
        <w:rPr>
          <w:rFonts w:ascii="Verdana" w:hAnsi="Verdana"/>
        </w:rPr>
        <w:lastRenderedPageBreak/>
        <w:t>The organisation collects personal data only for specified, explicit and legitimate purposes.</w:t>
      </w:r>
      <w:r w:rsidR="00B80450">
        <w:rPr>
          <w:rFonts w:ascii="Verdana" w:hAnsi="Verdana"/>
        </w:rPr>
        <w:t xml:space="preserve"> </w:t>
      </w:r>
    </w:p>
    <w:p w:rsidR="00B80450" w:rsidRDefault="00B80450" w:rsidP="00610637">
      <w:pPr>
        <w:rPr>
          <w:rFonts w:ascii="Verdana" w:hAnsi="Verdana"/>
        </w:rPr>
      </w:pPr>
    </w:p>
    <w:p w:rsidR="00610637" w:rsidRDefault="00610637" w:rsidP="00610637">
      <w:pPr>
        <w:rPr>
          <w:rFonts w:ascii="Verdana" w:hAnsi="Verdana"/>
        </w:rPr>
      </w:pPr>
      <w:r w:rsidRPr="00A7363C">
        <w:rPr>
          <w:rFonts w:ascii="Verdana" w:hAnsi="Verdana"/>
        </w:rPr>
        <w:t>The organisation processes personal data only where it is adequate, relevan</w:t>
      </w:r>
      <w:r>
        <w:rPr>
          <w:rFonts w:ascii="Verdana" w:hAnsi="Verdana"/>
        </w:rPr>
        <w:t>t and limited to what is neces</w:t>
      </w:r>
      <w:r w:rsidRPr="00A7363C">
        <w:rPr>
          <w:rFonts w:ascii="Verdana" w:hAnsi="Verdana"/>
        </w:rPr>
        <w:t>sary for the purposes of processing.</w:t>
      </w:r>
      <w:r w:rsidRPr="00A7363C">
        <w:rPr>
          <w:rFonts w:ascii="Verdana" w:hAnsi="Verdana"/>
        </w:rPr>
        <w:br/>
      </w:r>
    </w:p>
    <w:p w:rsidR="00610637" w:rsidRDefault="00610637" w:rsidP="00610637">
      <w:pPr>
        <w:rPr>
          <w:rFonts w:ascii="Verdana" w:hAnsi="Verdana"/>
        </w:rPr>
      </w:pPr>
      <w:r w:rsidRPr="00A7363C">
        <w:rPr>
          <w:rFonts w:ascii="Verdana" w:hAnsi="Verdana"/>
        </w:rPr>
        <w:t>The organisation keeps accurate personal data and takes all reasonable steps to ensure that inaccurate personal data is rectified or deleted without delay.</w:t>
      </w:r>
      <w:r w:rsidR="00B80450">
        <w:rPr>
          <w:rFonts w:ascii="Verdana" w:hAnsi="Verdana"/>
        </w:rPr>
        <w:t xml:space="preserve">  In relation to the accuracy of HR records </w:t>
      </w:r>
      <w:r w:rsidR="00B80450">
        <w:rPr>
          <w:rFonts w:ascii="Verdana" w:hAnsi="Verdana" w:cs="Arial"/>
        </w:rPr>
        <w:t xml:space="preserve">this shall be ensured </w:t>
      </w:r>
      <w:r w:rsidR="00B80450" w:rsidRPr="00253012">
        <w:rPr>
          <w:rFonts w:ascii="Verdana" w:hAnsi="Verdana" w:cs="Arial"/>
        </w:rPr>
        <w:t xml:space="preserve">by at least an </w:t>
      </w:r>
      <w:r w:rsidR="00B80450">
        <w:rPr>
          <w:rFonts w:ascii="Verdana" w:hAnsi="Verdana" w:cs="Arial"/>
          <w:u w:val="single"/>
        </w:rPr>
        <w:t>annual review</w:t>
      </w:r>
      <w:r w:rsidR="00B80450">
        <w:rPr>
          <w:rFonts w:ascii="Verdana" w:hAnsi="Verdana" w:cs="Arial"/>
        </w:rPr>
        <w:t xml:space="preserve"> ensuring up to date information is maintained.</w:t>
      </w:r>
      <w:r w:rsidRPr="00A7363C">
        <w:rPr>
          <w:rFonts w:ascii="Verdana" w:hAnsi="Verdana"/>
        </w:rPr>
        <w:br/>
      </w:r>
    </w:p>
    <w:p w:rsidR="00610637" w:rsidRDefault="00610637" w:rsidP="00610637">
      <w:pPr>
        <w:rPr>
          <w:rFonts w:ascii="Verdana" w:hAnsi="Verdana"/>
        </w:rPr>
      </w:pPr>
      <w:r w:rsidRPr="00A7363C">
        <w:rPr>
          <w:rFonts w:ascii="Verdana" w:hAnsi="Verdana"/>
        </w:rPr>
        <w:t>The organisation keeps personal data only for the period necessary for processing.</w:t>
      </w:r>
      <w:r w:rsidR="00253012">
        <w:rPr>
          <w:rFonts w:ascii="Verdana" w:hAnsi="Verdana"/>
        </w:rPr>
        <w:t xml:space="preserve"> </w:t>
      </w:r>
      <w:r w:rsidR="00253012">
        <w:rPr>
          <w:rFonts w:ascii="Verdana" w:hAnsi="Verdana" w:cs="Arial"/>
        </w:rPr>
        <w:t>All records deemed to be obsolete will be destroyed, providing legal obligations are met regarding the retention of information.</w:t>
      </w:r>
      <w:r w:rsidRPr="00A7363C">
        <w:rPr>
          <w:rFonts w:ascii="Verdana" w:hAnsi="Verdana"/>
        </w:rPr>
        <w:br/>
      </w:r>
    </w:p>
    <w:p w:rsidR="00400A12" w:rsidRDefault="00610637" w:rsidP="00400A12">
      <w:pPr>
        <w:spacing w:line="276" w:lineRule="auto"/>
        <w:rPr>
          <w:rFonts w:ascii="Verdana" w:hAnsi="Verdana" w:cs="Arial"/>
        </w:rPr>
      </w:pPr>
      <w:r w:rsidRPr="00A7363C">
        <w:rPr>
          <w:rFonts w:ascii="Verdana" w:hAnsi="Verdana"/>
        </w:rPr>
        <w:t>The organisation adopts appropriate measures to make sure that personal data is secure, and protected against unauthorised or unlawful processing, and accidental loss, destruction or damage.</w:t>
      </w:r>
      <w:r w:rsidR="00400A12">
        <w:rPr>
          <w:rFonts w:ascii="Verdana" w:hAnsi="Verdana"/>
        </w:rPr>
        <w:t xml:space="preserve">  </w:t>
      </w:r>
      <w:r w:rsidR="00FF3E5A">
        <w:rPr>
          <w:rFonts w:ascii="Verdana" w:hAnsi="Verdana" w:cs="Arial"/>
        </w:rPr>
        <w:t>Security of HR records</w:t>
      </w:r>
      <w:r w:rsidR="00400A12">
        <w:rPr>
          <w:rFonts w:ascii="Verdana" w:hAnsi="Verdana" w:cs="Arial"/>
        </w:rPr>
        <w:t xml:space="preserve"> shall be ensured by the use of Password protected computer records, locked filing cabinets with specific key-holders and only specific personnel shall have access.  An </w:t>
      </w:r>
      <w:r w:rsidR="00FF3E5A">
        <w:rPr>
          <w:rFonts w:ascii="Verdana" w:hAnsi="Verdana" w:cs="Arial"/>
        </w:rPr>
        <w:t>e</w:t>
      </w:r>
      <w:r w:rsidR="00400A12">
        <w:rPr>
          <w:rFonts w:ascii="Verdana" w:hAnsi="Verdana" w:cs="Arial"/>
        </w:rPr>
        <w:t xml:space="preserve">mployee’s personal data will </w:t>
      </w:r>
      <w:r w:rsidR="00400A12">
        <w:rPr>
          <w:rFonts w:ascii="Verdana" w:hAnsi="Verdana" w:cs="Arial"/>
          <w:u w:val="single"/>
        </w:rPr>
        <w:t>not</w:t>
      </w:r>
      <w:r w:rsidR="00400A12">
        <w:rPr>
          <w:rFonts w:ascii="Verdana" w:hAnsi="Verdana" w:cs="Arial"/>
        </w:rPr>
        <w:t xml:space="preserve"> be removed from the HR department unless authorised by the Audit Committee.</w:t>
      </w:r>
    </w:p>
    <w:p w:rsidR="00610637" w:rsidRDefault="00610637" w:rsidP="00FF3E5A">
      <w:pPr>
        <w:rPr>
          <w:rFonts w:ascii="Verdana" w:hAnsi="Verdana"/>
        </w:rPr>
      </w:pPr>
      <w:r w:rsidRPr="00A7363C">
        <w:rPr>
          <w:rFonts w:ascii="Verdana" w:hAnsi="Verdana"/>
        </w:rPr>
        <w:br/>
        <w:t xml:space="preserve">The organisation tells individuals the reasons for processing their </w:t>
      </w:r>
    </w:p>
    <w:p w:rsidR="00610637" w:rsidRDefault="00610637" w:rsidP="00610637">
      <w:pPr>
        <w:spacing w:line="276" w:lineRule="auto"/>
        <w:ind w:left="720" w:hanging="720"/>
        <w:rPr>
          <w:rFonts w:ascii="Verdana" w:hAnsi="Verdana"/>
        </w:rPr>
      </w:pPr>
      <w:proofErr w:type="gramStart"/>
      <w:r w:rsidRPr="00A7363C">
        <w:rPr>
          <w:rFonts w:ascii="Verdana" w:hAnsi="Verdana"/>
        </w:rPr>
        <w:t>personal</w:t>
      </w:r>
      <w:proofErr w:type="gramEnd"/>
      <w:r w:rsidRPr="00A7363C">
        <w:rPr>
          <w:rFonts w:ascii="Verdana" w:hAnsi="Verdana"/>
        </w:rPr>
        <w:t xml:space="preserve"> data, how it uses such data and the legal basis for </w:t>
      </w:r>
    </w:p>
    <w:p w:rsidR="00610637" w:rsidRDefault="00610637" w:rsidP="00610637">
      <w:pPr>
        <w:spacing w:line="276" w:lineRule="auto"/>
        <w:ind w:left="720" w:hanging="720"/>
        <w:rPr>
          <w:rFonts w:ascii="Verdana" w:hAnsi="Verdana"/>
        </w:rPr>
      </w:pPr>
      <w:proofErr w:type="gramStart"/>
      <w:r w:rsidRPr="00A7363C">
        <w:rPr>
          <w:rFonts w:ascii="Verdana" w:hAnsi="Verdana"/>
        </w:rPr>
        <w:t>processing</w:t>
      </w:r>
      <w:proofErr w:type="gramEnd"/>
      <w:r w:rsidRPr="00A7363C">
        <w:rPr>
          <w:rFonts w:ascii="Verdana" w:hAnsi="Verdana"/>
        </w:rPr>
        <w:t xml:space="preserve"> in its privacy notices. It will not process personal data of </w:t>
      </w:r>
    </w:p>
    <w:p w:rsidR="00610637" w:rsidRDefault="00610637" w:rsidP="00610637">
      <w:pPr>
        <w:spacing w:line="276" w:lineRule="auto"/>
        <w:ind w:left="720" w:hanging="720"/>
        <w:rPr>
          <w:rFonts w:ascii="Verdana" w:hAnsi="Verdana"/>
        </w:rPr>
      </w:pPr>
      <w:proofErr w:type="gramStart"/>
      <w:r>
        <w:rPr>
          <w:rFonts w:ascii="Verdana" w:hAnsi="Verdana"/>
        </w:rPr>
        <w:t>individuals</w:t>
      </w:r>
      <w:proofErr w:type="gramEnd"/>
      <w:r>
        <w:rPr>
          <w:rFonts w:ascii="Verdana" w:hAnsi="Verdana"/>
        </w:rPr>
        <w:t xml:space="preserve"> for other reasons.</w:t>
      </w:r>
    </w:p>
    <w:p w:rsidR="00610637" w:rsidRDefault="00610637" w:rsidP="00610637">
      <w:pPr>
        <w:spacing w:line="276" w:lineRule="auto"/>
        <w:ind w:left="720" w:hanging="720"/>
        <w:rPr>
          <w:rFonts w:ascii="Verdana" w:hAnsi="Verdana"/>
        </w:rPr>
      </w:pPr>
    </w:p>
    <w:p w:rsidR="00610637" w:rsidRDefault="00610637" w:rsidP="00610637">
      <w:pPr>
        <w:spacing w:line="276" w:lineRule="auto"/>
        <w:ind w:left="720" w:hanging="720"/>
        <w:rPr>
          <w:rFonts w:ascii="Verdana" w:hAnsi="Verdana"/>
        </w:rPr>
      </w:pPr>
      <w:r w:rsidRPr="00A7363C">
        <w:rPr>
          <w:rFonts w:ascii="Verdana" w:hAnsi="Verdana"/>
        </w:rPr>
        <w:t xml:space="preserve">Where the organisation processes special categories of personal </w:t>
      </w:r>
    </w:p>
    <w:p w:rsidR="00610637" w:rsidRDefault="00610637" w:rsidP="00610637">
      <w:pPr>
        <w:spacing w:line="276" w:lineRule="auto"/>
        <w:ind w:left="720" w:hanging="720"/>
        <w:rPr>
          <w:rFonts w:ascii="Verdana" w:hAnsi="Verdana"/>
        </w:rPr>
      </w:pPr>
      <w:proofErr w:type="gramStart"/>
      <w:r w:rsidRPr="00A7363C">
        <w:rPr>
          <w:rFonts w:ascii="Verdana" w:hAnsi="Verdana"/>
        </w:rPr>
        <w:t>data</w:t>
      </w:r>
      <w:proofErr w:type="gramEnd"/>
      <w:r w:rsidRPr="00A7363C">
        <w:rPr>
          <w:rFonts w:ascii="Verdana" w:hAnsi="Verdana"/>
        </w:rPr>
        <w:t xml:space="preserve"> or criminal records data to perform obligations or to exercise </w:t>
      </w:r>
    </w:p>
    <w:p w:rsidR="00610637" w:rsidRDefault="00610637" w:rsidP="00610637">
      <w:pPr>
        <w:spacing w:line="276" w:lineRule="auto"/>
        <w:ind w:left="720" w:hanging="720"/>
        <w:rPr>
          <w:rFonts w:ascii="Verdana" w:hAnsi="Verdana"/>
        </w:rPr>
      </w:pPr>
      <w:proofErr w:type="gramStart"/>
      <w:r w:rsidRPr="00A7363C">
        <w:rPr>
          <w:rFonts w:ascii="Verdana" w:hAnsi="Verdana"/>
        </w:rPr>
        <w:t>rights</w:t>
      </w:r>
      <w:proofErr w:type="gramEnd"/>
      <w:r w:rsidRPr="00A7363C">
        <w:rPr>
          <w:rFonts w:ascii="Verdana" w:hAnsi="Verdana"/>
        </w:rPr>
        <w:t xml:space="preserve"> in employment law, this is done in accordance with a policy </w:t>
      </w:r>
    </w:p>
    <w:p w:rsidR="00610637" w:rsidRDefault="00610637" w:rsidP="00610637">
      <w:pPr>
        <w:spacing w:line="276" w:lineRule="auto"/>
        <w:ind w:left="720" w:hanging="720"/>
        <w:rPr>
          <w:rFonts w:ascii="Verdana" w:hAnsi="Verdana"/>
        </w:rPr>
      </w:pPr>
      <w:proofErr w:type="gramStart"/>
      <w:r w:rsidRPr="00A7363C">
        <w:rPr>
          <w:rFonts w:ascii="Verdana" w:hAnsi="Verdana"/>
        </w:rPr>
        <w:t>on</w:t>
      </w:r>
      <w:proofErr w:type="gramEnd"/>
      <w:r w:rsidRPr="00A7363C">
        <w:rPr>
          <w:rFonts w:ascii="Verdana" w:hAnsi="Verdana"/>
        </w:rPr>
        <w:t xml:space="preserve"> special categories of d</w:t>
      </w:r>
      <w:r>
        <w:rPr>
          <w:rFonts w:ascii="Verdana" w:hAnsi="Verdana"/>
        </w:rPr>
        <w:t>ata and criminal records data.</w:t>
      </w:r>
    </w:p>
    <w:p w:rsidR="00610637" w:rsidRDefault="00610637" w:rsidP="00610637">
      <w:pPr>
        <w:spacing w:line="276" w:lineRule="auto"/>
        <w:ind w:left="720" w:hanging="720"/>
        <w:rPr>
          <w:rFonts w:ascii="Verdana" w:hAnsi="Verdana"/>
        </w:rPr>
      </w:pPr>
    </w:p>
    <w:p w:rsidR="00610637" w:rsidRDefault="00610637" w:rsidP="00610637">
      <w:pPr>
        <w:spacing w:line="276" w:lineRule="auto"/>
        <w:ind w:left="720" w:hanging="720"/>
        <w:rPr>
          <w:rFonts w:ascii="Verdana" w:hAnsi="Verdana"/>
        </w:rPr>
      </w:pPr>
      <w:r w:rsidRPr="00A7363C">
        <w:rPr>
          <w:rFonts w:ascii="Verdana" w:hAnsi="Verdana"/>
        </w:rPr>
        <w:t xml:space="preserve">The organisation will update personal data promptly if an </w:t>
      </w:r>
    </w:p>
    <w:p w:rsidR="00610637" w:rsidRDefault="00610637" w:rsidP="00610637">
      <w:pPr>
        <w:spacing w:line="276" w:lineRule="auto"/>
        <w:ind w:left="720" w:hanging="720"/>
        <w:rPr>
          <w:rFonts w:ascii="Verdana" w:hAnsi="Verdana"/>
        </w:rPr>
      </w:pPr>
      <w:proofErr w:type="gramStart"/>
      <w:r w:rsidRPr="00A7363C">
        <w:rPr>
          <w:rFonts w:ascii="Verdana" w:hAnsi="Verdana"/>
        </w:rPr>
        <w:t>individual</w:t>
      </w:r>
      <w:proofErr w:type="gramEnd"/>
      <w:r w:rsidRPr="00A7363C">
        <w:rPr>
          <w:rFonts w:ascii="Verdana" w:hAnsi="Verdana"/>
        </w:rPr>
        <w:t xml:space="preserve"> advises that his/her information has changed or is </w:t>
      </w:r>
    </w:p>
    <w:p w:rsidR="00610637" w:rsidRDefault="00610637" w:rsidP="00610637">
      <w:pPr>
        <w:spacing w:line="276" w:lineRule="auto"/>
        <w:ind w:left="720" w:hanging="720"/>
        <w:rPr>
          <w:rFonts w:ascii="Verdana" w:hAnsi="Verdana"/>
        </w:rPr>
      </w:pPr>
      <w:proofErr w:type="gramStart"/>
      <w:r>
        <w:rPr>
          <w:rFonts w:ascii="Verdana" w:hAnsi="Verdana"/>
        </w:rPr>
        <w:t>inaccurate</w:t>
      </w:r>
      <w:proofErr w:type="gramEnd"/>
      <w:r>
        <w:rPr>
          <w:rFonts w:ascii="Verdana" w:hAnsi="Verdana"/>
        </w:rPr>
        <w:t>.</w:t>
      </w:r>
    </w:p>
    <w:p w:rsidR="00610637" w:rsidRDefault="00610637" w:rsidP="00610637">
      <w:pPr>
        <w:spacing w:line="276" w:lineRule="auto"/>
        <w:ind w:left="720" w:hanging="720"/>
        <w:rPr>
          <w:rFonts w:ascii="Verdana" w:hAnsi="Verdana"/>
        </w:rPr>
      </w:pPr>
    </w:p>
    <w:p w:rsidR="008F0428" w:rsidRDefault="008F0428" w:rsidP="00610637">
      <w:pPr>
        <w:spacing w:line="276" w:lineRule="auto"/>
        <w:ind w:left="720" w:hanging="720"/>
        <w:rPr>
          <w:rFonts w:ascii="Verdana" w:hAnsi="Verdana"/>
        </w:rPr>
      </w:pPr>
    </w:p>
    <w:p w:rsidR="008F0428" w:rsidRDefault="008F0428" w:rsidP="00610637">
      <w:pPr>
        <w:spacing w:line="276" w:lineRule="auto"/>
        <w:ind w:left="720" w:hanging="720"/>
        <w:rPr>
          <w:rFonts w:ascii="Verdana" w:hAnsi="Verdana"/>
        </w:rPr>
      </w:pPr>
    </w:p>
    <w:p w:rsidR="00610637" w:rsidRDefault="00610637" w:rsidP="00610637">
      <w:pPr>
        <w:spacing w:line="276" w:lineRule="auto"/>
        <w:ind w:left="720" w:hanging="720"/>
        <w:rPr>
          <w:rFonts w:ascii="Verdana" w:hAnsi="Verdana"/>
        </w:rPr>
      </w:pPr>
      <w:r w:rsidRPr="00A7363C">
        <w:rPr>
          <w:rFonts w:ascii="Verdana" w:hAnsi="Verdana"/>
        </w:rPr>
        <w:lastRenderedPageBreak/>
        <w:t>Personal</w:t>
      </w:r>
      <w:r>
        <w:rPr>
          <w:rFonts w:ascii="Verdana" w:hAnsi="Verdana"/>
        </w:rPr>
        <w:t xml:space="preserve"> data gathered during the </w:t>
      </w:r>
      <w:r w:rsidRPr="00A7363C">
        <w:rPr>
          <w:rFonts w:ascii="Verdana" w:hAnsi="Verdana"/>
        </w:rPr>
        <w:t xml:space="preserve">employment, worker, </w:t>
      </w:r>
      <w:proofErr w:type="gramStart"/>
      <w:r w:rsidRPr="00A7363C">
        <w:rPr>
          <w:rFonts w:ascii="Verdana" w:hAnsi="Verdana"/>
        </w:rPr>
        <w:t>contractor</w:t>
      </w:r>
      <w:proofErr w:type="gramEnd"/>
      <w:r w:rsidRPr="00A7363C">
        <w:rPr>
          <w:rFonts w:ascii="Verdana" w:hAnsi="Verdana"/>
        </w:rPr>
        <w:t xml:space="preserve"> </w:t>
      </w:r>
    </w:p>
    <w:p w:rsidR="00610637" w:rsidRDefault="00610637" w:rsidP="00610637">
      <w:pPr>
        <w:spacing w:line="276" w:lineRule="auto"/>
        <w:ind w:left="720" w:hanging="720"/>
        <w:rPr>
          <w:rFonts w:ascii="Verdana" w:hAnsi="Verdana"/>
        </w:rPr>
      </w:pPr>
      <w:proofErr w:type="gramStart"/>
      <w:r w:rsidRPr="00A7363C">
        <w:rPr>
          <w:rFonts w:ascii="Verdana" w:hAnsi="Verdana"/>
        </w:rPr>
        <w:t>or</w:t>
      </w:r>
      <w:proofErr w:type="gramEnd"/>
      <w:r w:rsidRPr="00A7363C">
        <w:rPr>
          <w:rFonts w:ascii="Verdana" w:hAnsi="Verdana"/>
        </w:rPr>
        <w:t xml:space="preserve"> volunteer relationship, or apprenticeship or internship is held in </w:t>
      </w:r>
    </w:p>
    <w:p w:rsidR="00610637" w:rsidRDefault="00610637" w:rsidP="00610637">
      <w:pPr>
        <w:spacing w:line="276" w:lineRule="auto"/>
        <w:ind w:left="720" w:hanging="720"/>
        <w:rPr>
          <w:rFonts w:ascii="Verdana" w:hAnsi="Verdana"/>
        </w:rPr>
      </w:pPr>
      <w:proofErr w:type="gramStart"/>
      <w:r w:rsidRPr="00A7363C">
        <w:rPr>
          <w:rFonts w:ascii="Verdana" w:hAnsi="Verdana"/>
        </w:rPr>
        <w:t>the</w:t>
      </w:r>
      <w:proofErr w:type="gramEnd"/>
      <w:r w:rsidRPr="00A7363C">
        <w:rPr>
          <w:rFonts w:ascii="Verdana" w:hAnsi="Verdana"/>
        </w:rPr>
        <w:t xml:space="preserve"> individual's personnel file (in hard copy or electronic format, or </w:t>
      </w:r>
    </w:p>
    <w:p w:rsidR="00610637" w:rsidRDefault="00610637" w:rsidP="00610637">
      <w:pPr>
        <w:spacing w:line="276" w:lineRule="auto"/>
        <w:ind w:left="720" w:hanging="720"/>
        <w:rPr>
          <w:rFonts w:ascii="Verdana" w:hAnsi="Verdana"/>
        </w:rPr>
      </w:pPr>
      <w:proofErr w:type="gramStart"/>
      <w:r w:rsidRPr="00A7363C">
        <w:rPr>
          <w:rFonts w:ascii="Verdana" w:hAnsi="Verdana"/>
        </w:rPr>
        <w:t>both</w:t>
      </w:r>
      <w:proofErr w:type="gramEnd"/>
      <w:r w:rsidRPr="00A7363C">
        <w:rPr>
          <w:rFonts w:ascii="Verdana" w:hAnsi="Verdana"/>
        </w:rPr>
        <w:t xml:space="preserve">), and on HR systems. The periods for which the organisation </w:t>
      </w:r>
    </w:p>
    <w:p w:rsidR="00610637" w:rsidRDefault="00610637" w:rsidP="00610637">
      <w:pPr>
        <w:spacing w:line="276" w:lineRule="auto"/>
        <w:ind w:left="720" w:hanging="720"/>
        <w:rPr>
          <w:rFonts w:ascii="Verdana" w:hAnsi="Verdana"/>
        </w:rPr>
      </w:pPr>
      <w:proofErr w:type="gramStart"/>
      <w:r w:rsidRPr="00A7363C">
        <w:rPr>
          <w:rFonts w:ascii="Verdana" w:hAnsi="Verdana"/>
        </w:rPr>
        <w:t>holds</w:t>
      </w:r>
      <w:proofErr w:type="gramEnd"/>
      <w:r w:rsidRPr="00A7363C">
        <w:rPr>
          <w:rFonts w:ascii="Verdana" w:hAnsi="Verdana"/>
        </w:rPr>
        <w:t xml:space="preserve"> HR-related personal data are contained in its privacy notices </w:t>
      </w:r>
    </w:p>
    <w:p w:rsidR="00D917DD" w:rsidRDefault="00D917DD" w:rsidP="00610637">
      <w:pPr>
        <w:spacing w:line="276" w:lineRule="auto"/>
        <w:ind w:left="720" w:hanging="720"/>
        <w:rPr>
          <w:rFonts w:ascii="Verdana" w:hAnsi="Verdana"/>
        </w:rPr>
      </w:pPr>
      <w:proofErr w:type="gramStart"/>
      <w:r>
        <w:rPr>
          <w:rFonts w:ascii="Verdana" w:hAnsi="Verdana"/>
        </w:rPr>
        <w:t>to</w:t>
      </w:r>
      <w:proofErr w:type="gramEnd"/>
      <w:r>
        <w:rPr>
          <w:rFonts w:ascii="Verdana" w:hAnsi="Verdana"/>
        </w:rPr>
        <w:t xml:space="preserve"> individuals.</w:t>
      </w:r>
    </w:p>
    <w:p w:rsidR="00D917DD" w:rsidRDefault="00D917DD" w:rsidP="00610637">
      <w:pPr>
        <w:spacing w:line="276" w:lineRule="auto"/>
        <w:ind w:left="720" w:hanging="720"/>
        <w:rPr>
          <w:rFonts w:ascii="Verdana" w:hAnsi="Verdana"/>
        </w:rPr>
      </w:pPr>
    </w:p>
    <w:p w:rsidR="003C0425" w:rsidRDefault="00D917DD" w:rsidP="00D917DD">
      <w:pPr>
        <w:spacing w:line="276" w:lineRule="auto"/>
        <w:ind w:left="720" w:hanging="720"/>
        <w:rPr>
          <w:rFonts w:ascii="Verdana" w:hAnsi="Verdana"/>
        </w:rPr>
      </w:pPr>
      <w:r w:rsidRPr="00A7363C">
        <w:rPr>
          <w:rFonts w:ascii="Verdana" w:hAnsi="Verdana"/>
        </w:rPr>
        <w:t>Personal</w:t>
      </w:r>
      <w:r>
        <w:rPr>
          <w:rFonts w:ascii="Verdana" w:hAnsi="Verdana"/>
        </w:rPr>
        <w:t xml:space="preserve"> data gathered during the </w:t>
      </w:r>
      <w:r w:rsidR="003C0425">
        <w:rPr>
          <w:rFonts w:ascii="Verdana" w:hAnsi="Verdana"/>
        </w:rPr>
        <w:t xml:space="preserve">assessment or the </w:t>
      </w:r>
      <w:r>
        <w:rPr>
          <w:rFonts w:ascii="Verdana" w:hAnsi="Verdana"/>
        </w:rPr>
        <w:t>provision of</w:t>
      </w:r>
      <w:r w:rsidR="003C0425">
        <w:rPr>
          <w:rFonts w:ascii="Verdana" w:hAnsi="Verdana"/>
        </w:rPr>
        <w:t>:</w:t>
      </w:r>
      <w:r>
        <w:rPr>
          <w:rFonts w:ascii="Verdana" w:hAnsi="Verdana"/>
        </w:rPr>
        <w:t xml:space="preserve"> </w:t>
      </w:r>
    </w:p>
    <w:p w:rsidR="00D917DD" w:rsidRDefault="003C0425" w:rsidP="00D917DD">
      <w:pPr>
        <w:spacing w:line="276" w:lineRule="auto"/>
        <w:ind w:left="720" w:hanging="720"/>
        <w:rPr>
          <w:rFonts w:ascii="Verdana" w:hAnsi="Verdana"/>
        </w:rPr>
      </w:pPr>
      <w:r>
        <w:rPr>
          <w:rFonts w:ascii="Verdana" w:hAnsi="Verdana"/>
        </w:rPr>
        <w:t xml:space="preserve">Activities, Accommodation or Childcare </w:t>
      </w:r>
      <w:r w:rsidR="00D917DD">
        <w:rPr>
          <w:rFonts w:ascii="Verdana" w:hAnsi="Verdana"/>
        </w:rPr>
        <w:t>services</w:t>
      </w:r>
      <w:r>
        <w:rPr>
          <w:rFonts w:ascii="Verdana" w:hAnsi="Verdana"/>
        </w:rPr>
        <w:t xml:space="preserve"> is held o</w:t>
      </w:r>
      <w:r w:rsidR="00D917DD" w:rsidRPr="00A7363C">
        <w:rPr>
          <w:rFonts w:ascii="Verdana" w:hAnsi="Verdana"/>
        </w:rPr>
        <w:t>n</w:t>
      </w:r>
      <w:r>
        <w:rPr>
          <w:rFonts w:ascii="Verdana" w:hAnsi="Verdana"/>
        </w:rPr>
        <w:t xml:space="preserve"> an</w:t>
      </w:r>
      <w:r w:rsidR="00D917DD" w:rsidRPr="00A7363C">
        <w:rPr>
          <w:rFonts w:ascii="Verdana" w:hAnsi="Verdana"/>
        </w:rPr>
        <w:t xml:space="preserve"> </w:t>
      </w:r>
    </w:p>
    <w:p w:rsidR="003C0425" w:rsidRDefault="00D917DD" w:rsidP="00D917DD">
      <w:pPr>
        <w:spacing w:line="276" w:lineRule="auto"/>
        <w:ind w:left="720" w:hanging="720"/>
        <w:rPr>
          <w:rFonts w:ascii="Verdana" w:hAnsi="Verdana"/>
        </w:rPr>
      </w:pPr>
      <w:proofErr w:type="gramStart"/>
      <w:r w:rsidRPr="00A7363C">
        <w:rPr>
          <w:rFonts w:ascii="Verdana" w:hAnsi="Verdana"/>
        </w:rPr>
        <w:t>individual's</w:t>
      </w:r>
      <w:proofErr w:type="gramEnd"/>
      <w:r w:rsidRPr="00A7363C">
        <w:rPr>
          <w:rFonts w:ascii="Verdana" w:hAnsi="Verdana"/>
        </w:rPr>
        <w:t xml:space="preserve"> file (in hard copy</w:t>
      </w:r>
      <w:r w:rsidR="003C0425">
        <w:rPr>
          <w:rFonts w:ascii="Verdana" w:hAnsi="Verdana"/>
        </w:rPr>
        <w:t xml:space="preserve">) </w:t>
      </w:r>
      <w:r w:rsidRPr="00A7363C">
        <w:rPr>
          <w:rFonts w:ascii="Verdana" w:hAnsi="Verdana"/>
        </w:rPr>
        <w:t xml:space="preserve">, and on </w:t>
      </w:r>
      <w:r>
        <w:rPr>
          <w:rFonts w:ascii="Verdana" w:hAnsi="Verdana"/>
        </w:rPr>
        <w:t>related computer</w:t>
      </w:r>
      <w:r w:rsidRPr="00A7363C">
        <w:rPr>
          <w:rFonts w:ascii="Verdana" w:hAnsi="Verdana"/>
        </w:rPr>
        <w:t xml:space="preserve"> systems. </w:t>
      </w:r>
    </w:p>
    <w:p w:rsidR="003C0425" w:rsidRDefault="00D917DD" w:rsidP="00D917DD">
      <w:pPr>
        <w:spacing w:line="276" w:lineRule="auto"/>
        <w:ind w:left="720" w:hanging="720"/>
        <w:rPr>
          <w:rFonts w:ascii="Verdana" w:hAnsi="Verdana"/>
        </w:rPr>
      </w:pPr>
      <w:r w:rsidRPr="00A7363C">
        <w:rPr>
          <w:rFonts w:ascii="Verdana" w:hAnsi="Verdana"/>
        </w:rPr>
        <w:t xml:space="preserve">The periods for which the organisation holds personal data are </w:t>
      </w:r>
    </w:p>
    <w:p w:rsidR="00D917DD" w:rsidRDefault="00D917DD" w:rsidP="00D917DD">
      <w:pPr>
        <w:spacing w:line="276" w:lineRule="auto"/>
        <w:ind w:left="720" w:hanging="720"/>
        <w:rPr>
          <w:rFonts w:ascii="Verdana" w:hAnsi="Verdana"/>
        </w:rPr>
      </w:pPr>
      <w:proofErr w:type="gramStart"/>
      <w:r w:rsidRPr="00A7363C">
        <w:rPr>
          <w:rFonts w:ascii="Verdana" w:hAnsi="Verdana"/>
        </w:rPr>
        <w:t>contained</w:t>
      </w:r>
      <w:proofErr w:type="gramEnd"/>
      <w:r w:rsidRPr="00A7363C">
        <w:rPr>
          <w:rFonts w:ascii="Verdana" w:hAnsi="Verdana"/>
        </w:rPr>
        <w:t xml:space="preserve"> in its privacy notices </w:t>
      </w:r>
      <w:r>
        <w:rPr>
          <w:rFonts w:ascii="Verdana" w:hAnsi="Verdana"/>
        </w:rPr>
        <w:t>to individuals.</w:t>
      </w:r>
    </w:p>
    <w:p w:rsidR="00D917DD" w:rsidRDefault="00D917DD" w:rsidP="00D917DD">
      <w:pPr>
        <w:spacing w:line="276" w:lineRule="auto"/>
        <w:ind w:left="720" w:hanging="720"/>
        <w:rPr>
          <w:rFonts w:ascii="Verdana" w:hAnsi="Verdana"/>
        </w:rPr>
      </w:pPr>
    </w:p>
    <w:p w:rsidR="00D917DD" w:rsidRDefault="00D917DD" w:rsidP="00D917DD">
      <w:pPr>
        <w:spacing w:line="276" w:lineRule="auto"/>
        <w:ind w:left="720" w:hanging="720"/>
        <w:rPr>
          <w:rFonts w:ascii="Verdana" w:hAnsi="Verdana"/>
        </w:rPr>
      </w:pPr>
      <w:r w:rsidRPr="00A7363C">
        <w:rPr>
          <w:rFonts w:ascii="Verdana" w:hAnsi="Verdana"/>
        </w:rPr>
        <w:t xml:space="preserve">The organisation keeps a record of its processing activities in </w:t>
      </w:r>
    </w:p>
    <w:p w:rsidR="00D917DD" w:rsidRDefault="00D917DD" w:rsidP="00D917DD">
      <w:pPr>
        <w:spacing w:line="276" w:lineRule="auto"/>
        <w:ind w:left="720" w:hanging="720"/>
        <w:rPr>
          <w:rFonts w:ascii="Verdana" w:hAnsi="Verdana"/>
        </w:rPr>
      </w:pPr>
      <w:proofErr w:type="gramStart"/>
      <w:r w:rsidRPr="00A7363C">
        <w:rPr>
          <w:rFonts w:ascii="Verdana" w:hAnsi="Verdana"/>
        </w:rPr>
        <w:t>respect</w:t>
      </w:r>
      <w:proofErr w:type="gramEnd"/>
      <w:r w:rsidRPr="00A7363C">
        <w:rPr>
          <w:rFonts w:ascii="Verdana" w:hAnsi="Verdana"/>
        </w:rPr>
        <w:t xml:space="preserve"> of personal data in accordance with the </w:t>
      </w:r>
    </w:p>
    <w:p w:rsidR="00236D24" w:rsidRDefault="00D917DD" w:rsidP="00D917DD">
      <w:pPr>
        <w:spacing w:line="276" w:lineRule="auto"/>
        <w:ind w:left="720" w:hanging="720"/>
        <w:rPr>
          <w:rFonts w:ascii="Verdana" w:hAnsi="Verdana" w:cs="Arial"/>
        </w:rPr>
      </w:pPr>
      <w:proofErr w:type="gramStart"/>
      <w:r w:rsidRPr="00A7363C">
        <w:rPr>
          <w:rFonts w:ascii="Verdana" w:hAnsi="Verdana"/>
        </w:rPr>
        <w:t>requirements</w:t>
      </w:r>
      <w:proofErr w:type="gramEnd"/>
      <w:r w:rsidRPr="00A7363C">
        <w:rPr>
          <w:rFonts w:ascii="Verdana" w:hAnsi="Verdana"/>
        </w:rPr>
        <w:t xml:space="preserve"> of the General Data Protection Regulation (GDPR).</w:t>
      </w:r>
    </w:p>
    <w:p w:rsidR="00D917DD" w:rsidRDefault="00D917DD" w:rsidP="00236D24">
      <w:pPr>
        <w:spacing w:line="276" w:lineRule="auto"/>
        <w:ind w:left="720" w:hanging="720"/>
        <w:rPr>
          <w:rFonts w:ascii="Verdana" w:hAnsi="Verdana" w:cs="Arial"/>
        </w:rPr>
      </w:pPr>
    </w:p>
    <w:p w:rsidR="004978AB" w:rsidRDefault="002D720D" w:rsidP="002D720D">
      <w:pPr>
        <w:rPr>
          <w:rFonts w:ascii="Verdana" w:hAnsi="Verdana"/>
        </w:rPr>
      </w:pPr>
      <w:r w:rsidRPr="00683871">
        <w:rPr>
          <w:rFonts w:ascii="Verdana" w:hAnsi="Verdana"/>
          <w:b/>
          <w:sz w:val="28"/>
          <w:szCs w:val="28"/>
        </w:rPr>
        <w:t xml:space="preserve">Individual </w:t>
      </w:r>
      <w:r>
        <w:rPr>
          <w:rFonts w:ascii="Verdana" w:hAnsi="Verdana"/>
          <w:b/>
          <w:sz w:val="28"/>
          <w:szCs w:val="28"/>
        </w:rPr>
        <w:t>R</w:t>
      </w:r>
      <w:r w:rsidRPr="00683871">
        <w:rPr>
          <w:rFonts w:ascii="Verdana" w:hAnsi="Verdana"/>
          <w:b/>
          <w:sz w:val="28"/>
          <w:szCs w:val="28"/>
        </w:rPr>
        <w:t>ights</w:t>
      </w:r>
      <w:r w:rsidRPr="00683871">
        <w:rPr>
          <w:rFonts w:ascii="Verdana" w:hAnsi="Verdana"/>
          <w:b/>
          <w:sz w:val="28"/>
          <w:szCs w:val="28"/>
        </w:rPr>
        <w:br/>
      </w:r>
      <w:r w:rsidRPr="00A7363C">
        <w:rPr>
          <w:rFonts w:ascii="Verdana" w:hAnsi="Verdana"/>
        </w:rPr>
        <w:br/>
        <w:t>As a data subject, individuals have a number of rights in relation to their personal data.</w:t>
      </w:r>
      <w:r w:rsidRPr="00A7363C">
        <w:rPr>
          <w:rFonts w:ascii="Verdana" w:hAnsi="Verdana"/>
        </w:rPr>
        <w:br/>
      </w:r>
    </w:p>
    <w:p w:rsidR="004978AB" w:rsidRPr="003A2D2B" w:rsidRDefault="004C265C" w:rsidP="004978AB">
      <w:pPr>
        <w:spacing w:line="276" w:lineRule="auto"/>
        <w:rPr>
          <w:rFonts w:ascii="Verdana" w:hAnsi="Verdana" w:cs="Arial"/>
          <w:sz w:val="28"/>
          <w:szCs w:val="28"/>
        </w:rPr>
      </w:pPr>
      <w:r>
        <w:rPr>
          <w:rFonts w:ascii="Verdana" w:hAnsi="Verdana" w:cs="Arial"/>
          <w:b/>
          <w:sz w:val="28"/>
          <w:szCs w:val="28"/>
        </w:rPr>
        <w:t>What Information is C</w:t>
      </w:r>
      <w:r w:rsidR="004978AB" w:rsidRPr="003A2D2B">
        <w:rPr>
          <w:rFonts w:ascii="Verdana" w:hAnsi="Verdana" w:cs="Arial"/>
          <w:b/>
          <w:sz w:val="28"/>
          <w:szCs w:val="28"/>
        </w:rPr>
        <w:t xml:space="preserve">ollected &amp; </w:t>
      </w:r>
      <w:r>
        <w:rPr>
          <w:rFonts w:ascii="Verdana" w:hAnsi="Verdana" w:cs="Arial"/>
          <w:b/>
          <w:sz w:val="28"/>
          <w:szCs w:val="28"/>
        </w:rPr>
        <w:t>H</w:t>
      </w:r>
      <w:r w:rsidR="004978AB" w:rsidRPr="003A2D2B">
        <w:rPr>
          <w:rFonts w:ascii="Verdana" w:hAnsi="Verdana" w:cs="Arial"/>
          <w:b/>
          <w:sz w:val="28"/>
          <w:szCs w:val="28"/>
        </w:rPr>
        <w:t>eld</w:t>
      </w:r>
    </w:p>
    <w:p w:rsidR="004978AB" w:rsidRDefault="004978AB" w:rsidP="004978AB">
      <w:pPr>
        <w:spacing w:line="276" w:lineRule="auto"/>
        <w:rPr>
          <w:rFonts w:ascii="Verdana" w:hAnsi="Verdana" w:cs="Arial"/>
        </w:rPr>
      </w:pPr>
    </w:p>
    <w:p w:rsidR="004978AB" w:rsidRDefault="004978AB" w:rsidP="004978AB">
      <w:pPr>
        <w:spacing w:line="276" w:lineRule="auto"/>
        <w:rPr>
          <w:rFonts w:ascii="Verdana" w:hAnsi="Verdana" w:cs="Arial"/>
        </w:rPr>
      </w:pPr>
      <w:r>
        <w:rPr>
          <w:rFonts w:ascii="Verdana" w:hAnsi="Verdana" w:cs="Arial"/>
        </w:rPr>
        <w:t>In respect of employees:</w:t>
      </w:r>
    </w:p>
    <w:p w:rsidR="004978AB" w:rsidRDefault="004978AB" w:rsidP="004978AB">
      <w:pPr>
        <w:spacing w:line="276" w:lineRule="auto"/>
        <w:rPr>
          <w:rFonts w:ascii="Verdana" w:hAnsi="Verdana" w:cs="Arial"/>
        </w:rPr>
      </w:pPr>
    </w:p>
    <w:p w:rsidR="004978AB" w:rsidRDefault="004978AB" w:rsidP="004978AB">
      <w:pPr>
        <w:numPr>
          <w:ilvl w:val="0"/>
          <w:numId w:val="15"/>
        </w:numPr>
        <w:spacing w:line="276" w:lineRule="auto"/>
        <w:rPr>
          <w:rFonts w:ascii="Verdana" w:hAnsi="Verdana" w:cs="Arial"/>
        </w:rPr>
      </w:pPr>
      <w:r>
        <w:rPr>
          <w:rFonts w:ascii="Verdana" w:hAnsi="Verdana" w:cs="Arial"/>
        </w:rPr>
        <w:t>Original application and accompanying documents related to the employment process such as CV’s, references, interview notes, or materials connected with the selection processes.</w:t>
      </w:r>
    </w:p>
    <w:p w:rsidR="004978AB" w:rsidRDefault="004978AB" w:rsidP="004978AB">
      <w:pPr>
        <w:numPr>
          <w:ilvl w:val="0"/>
          <w:numId w:val="15"/>
        </w:numPr>
        <w:spacing w:line="276" w:lineRule="auto"/>
        <w:rPr>
          <w:rFonts w:ascii="Verdana" w:hAnsi="Verdana" w:cs="Arial"/>
        </w:rPr>
      </w:pPr>
      <w:r>
        <w:rPr>
          <w:rFonts w:ascii="Verdana" w:hAnsi="Verdana" w:cs="Arial"/>
        </w:rPr>
        <w:t>Personnel Action forms or notices of pay change and any accompanying documentation</w:t>
      </w:r>
    </w:p>
    <w:p w:rsidR="004978AB" w:rsidRDefault="004978AB" w:rsidP="004978AB">
      <w:pPr>
        <w:numPr>
          <w:ilvl w:val="0"/>
          <w:numId w:val="15"/>
        </w:numPr>
        <w:spacing w:line="276" w:lineRule="auto"/>
        <w:rPr>
          <w:rFonts w:ascii="Verdana" w:hAnsi="Verdana" w:cs="Arial"/>
        </w:rPr>
      </w:pPr>
      <w:r>
        <w:rPr>
          <w:rFonts w:ascii="Verdana" w:hAnsi="Verdana" w:cs="Arial"/>
        </w:rPr>
        <w:t>Performance reviews, supervision notes and performance appraisal documentation</w:t>
      </w:r>
    </w:p>
    <w:p w:rsidR="004978AB" w:rsidRDefault="004978AB" w:rsidP="004978AB">
      <w:pPr>
        <w:numPr>
          <w:ilvl w:val="0"/>
          <w:numId w:val="15"/>
        </w:numPr>
        <w:spacing w:line="276" w:lineRule="auto"/>
        <w:rPr>
          <w:rFonts w:ascii="Verdana" w:hAnsi="Verdana" w:cs="Arial"/>
        </w:rPr>
      </w:pPr>
      <w:r>
        <w:rPr>
          <w:rFonts w:ascii="Verdana" w:hAnsi="Verdana" w:cs="Arial"/>
        </w:rPr>
        <w:t>Letters of commendation or complaint connected with employment</w:t>
      </w:r>
    </w:p>
    <w:p w:rsidR="004978AB" w:rsidRDefault="004978AB" w:rsidP="004978AB">
      <w:pPr>
        <w:numPr>
          <w:ilvl w:val="0"/>
          <w:numId w:val="15"/>
        </w:numPr>
        <w:spacing w:line="276" w:lineRule="auto"/>
        <w:rPr>
          <w:rFonts w:ascii="Verdana" w:hAnsi="Verdana" w:cs="Arial"/>
        </w:rPr>
      </w:pPr>
      <w:r>
        <w:rPr>
          <w:rFonts w:ascii="Verdana" w:hAnsi="Verdana" w:cs="Arial"/>
        </w:rPr>
        <w:t>Promotional opportunity application and related materials</w:t>
      </w:r>
    </w:p>
    <w:p w:rsidR="004978AB" w:rsidRDefault="004978AB" w:rsidP="004978AB">
      <w:pPr>
        <w:numPr>
          <w:ilvl w:val="0"/>
          <w:numId w:val="15"/>
        </w:numPr>
        <w:spacing w:line="276" w:lineRule="auto"/>
        <w:rPr>
          <w:rFonts w:ascii="Verdana" w:hAnsi="Verdana" w:cs="Arial"/>
        </w:rPr>
      </w:pPr>
      <w:r>
        <w:rPr>
          <w:rFonts w:ascii="Verdana" w:hAnsi="Verdana" w:cs="Arial"/>
        </w:rPr>
        <w:t>Documents submitted by the employee such as birth certificates, training certificates, Identification Certificates e.g. passport, driving licence.</w:t>
      </w:r>
    </w:p>
    <w:p w:rsidR="004978AB" w:rsidRDefault="004978AB" w:rsidP="004978AB">
      <w:pPr>
        <w:spacing w:line="276" w:lineRule="auto"/>
        <w:ind w:left="1080"/>
        <w:rPr>
          <w:rFonts w:ascii="Verdana" w:hAnsi="Verdana" w:cs="Arial"/>
        </w:rPr>
      </w:pPr>
    </w:p>
    <w:p w:rsidR="004978AB" w:rsidRDefault="004978AB" w:rsidP="004978AB">
      <w:pPr>
        <w:spacing w:line="276" w:lineRule="auto"/>
        <w:rPr>
          <w:rFonts w:ascii="Verdana" w:hAnsi="Verdana" w:cs="Arial"/>
        </w:rPr>
      </w:pPr>
      <w:r>
        <w:rPr>
          <w:rFonts w:ascii="Verdana" w:hAnsi="Verdana" w:cs="Arial"/>
        </w:rPr>
        <w:lastRenderedPageBreak/>
        <w:t>In respect of clients:</w:t>
      </w:r>
    </w:p>
    <w:p w:rsidR="004978AB" w:rsidRDefault="004978AB" w:rsidP="004978AB">
      <w:pPr>
        <w:spacing w:line="276" w:lineRule="auto"/>
        <w:rPr>
          <w:rFonts w:ascii="Verdana" w:hAnsi="Verdana" w:cs="Arial"/>
        </w:rPr>
      </w:pPr>
    </w:p>
    <w:p w:rsidR="004978AB" w:rsidRDefault="004978AB" w:rsidP="004978AB">
      <w:pPr>
        <w:numPr>
          <w:ilvl w:val="0"/>
          <w:numId w:val="15"/>
        </w:numPr>
        <w:spacing w:line="276" w:lineRule="auto"/>
        <w:rPr>
          <w:rFonts w:ascii="Verdana" w:hAnsi="Verdana" w:cs="Arial"/>
        </w:rPr>
      </w:pPr>
      <w:r>
        <w:rPr>
          <w:rFonts w:ascii="Verdana" w:hAnsi="Verdana" w:cs="Arial"/>
        </w:rPr>
        <w:t>Original application and accompanying documents related to the application process, including reports from third parties.</w:t>
      </w:r>
    </w:p>
    <w:p w:rsidR="004978AB" w:rsidRDefault="004978AB" w:rsidP="004978AB">
      <w:pPr>
        <w:numPr>
          <w:ilvl w:val="0"/>
          <w:numId w:val="15"/>
        </w:numPr>
        <w:spacing w:line="276" w:lineRule="auto"/>
        <w:rPr>
          <w:rFonts w:ascii="Verdana" w:hAnsi="Verdana" w:cs="Arial"/>
        </w:rPr>
      </w:pPr>
      <w:r>
        <w:rPr>
          <w:rFonts w:ascii="Verdana" w:hAnsi="Verdana" w:cs="Arial"/>
        </w:rPr>
        <w:t>Reports relating to care, support, health &amp; safety, education etc to ensure appropriate person centred service delivery</w:t>
      </w:r>
    </w:p>
    <w:p w:rsidR="004978AB" w:rsidRDefault="004978AB" w:rsidP="004978AB">
      <w:pPr>
        <w:spacing w:line="276" w:lineRule="auto"/>
        <w:rPr>
          <w:rFonts w:ascii="Verdana" w:hAnsi="Verdana" w:cs="Arial"/>
        </w:rPr>
      </w:pPr>
    </w:p>
    <w:p w:rsidR="004978AB" w:rsidRPr="003A2D2B" w:rsidRDefault="004978AB" w:rsidP="004978AB">
      <w:pPr>
        <w:spacing w:line="276" w:lineRule="auto"/>
        <w:rPr>
          <w:rFonts w:ascii="Verdana" w:hAnsi="Verdana" w:cs="Arial"/>
          <w:b/>
          <w:sz w:val="28"/>
          <w:szCs w:val="28"/>
        </w:rPr>
      </w:pPr>
      <w:r w:rsidRPr="003A2D2B">
        <w:rPr>
          <w:rFonts w:ascii="Verdana" w:hAnsi="Verdana" w:cs="Arial"/>
          <w:b/>
          <w:sz w:val="28"/>
          <w:szCs w:val="28"/>
        </w:rPr>
        <w:t xml:space="preserve">How Information </w:t>
      </w:r>
      <w:r w:rsidR="004C265C">
        <w:rPr>
          <w:rFonts w:ascii="Verdana" w:hAnsi="Verdana" w:cs="Arial"/>
          <w:b/>
          <w:sz w:val="28"/>
          <w:szCs w:val="28"/>
        </w:rPr>
        <w:t>is C</w:t>
      </w:r>
      <w:r>
        <w:rPr>
          <w:rFonts w:ascii="Verdana" w:hAnsi="Verdana" w:cs="Arial"/>
          <w:b/>
          <w:sz w:val="28"/>
          <w:szCs w:val="28"/>
        </w:rPr>
        <w:t>ollected</w:t>
      </w:r>
    </w:p>
    <w:p w:rsidR="004978AB" w:rsidRDefault="004978AB" w:rsidP="004978AB">
      <w:pPr>
        <w:spacing w:line="276" w:lineRule="auto"/>
        <w:rPr>
          <w:rFonts w:ascii="Verdana" w:hAnsi="Verdana" w:cs="Arial"/>
          <w:b/>
        </w:rPr>
      </w:pPr>
    </w:p>
    <w:p w:rsidR="004978AB" w:rsidRDefault="004978AB" w:rsidP="004978AB">
      <w:pPr>
        <w:spacing w:line="276" w:lineRule="auto"/>
        <w:rPr>
          <w:rFonts w:ascii="Verdana" w:hAnsi="Verdana" w:cs="Arial"/>
        </w:rPr>
      </w:pPr>
      <w:r>
        <w:rPr>
          <w:rFonts w:ascii="Verdana" w:hAnsi="Verdana" w:cs="Arial"/>
        </w:rPr>
        <w:t>YMCA St Helens collects information in the following ways:</w:t>
      </w:r>
    </w:p>
    <w:p w:rsidR="004978AB" w:rsidRDefault="004978AB" w:rsidP="004978AB">
      <w:pPr>
        <w:spacing w:line="276" w:lineRule="auto"/>
        <w:rPr>
          <w:rFonts w:ascii="Verdana" w:hAnsi="Verdana" w:cs="Arial"/>
        </w:rPr>
      </w:pPr>
    </w:p>
    <w:p w:rsidR="004978AB" w:rsidRPr="004C265C" w:rsidRDefault="004978AB" w:rsidP="004C265C">
      <w:pPr>
        <w:pStyle w:val="ListParagraph"/>
        <w:numPr>
          <w:ilvl w:val="0"/>
          <w:numId w:val="15"/>
        </w:numPr>
        <w:spacing w:line="276" w:lineRule="auto"/>
        <w:rPr>
          <w:rFonts w:ascii="Verdana" w:hAnsi="Verdana" w:cs="Arial"/>
        </w:rPr>
      </w:pPr>
      <w:r w:rsidRPr="004C265C">
        <w:rPr>
          <w:rFonts w:ascii="Verdana" w:hAnsi="Verdana" w:cs="Arial"/>
        </w:rPr>
        <w:t>Personal request direct from residents, members, users or employees.</w:t>
      </w:r>
    </w:p>
    <w:p w:rsidR="00FC3591" w:rsidRDefault="00FC3591" w:rsidP="00FC3591">
      <w:pPr>
        <w:spacing w:line="276" w:lineRule="auto"/>
        <w:rPr>
          <w:rFonts w:ascii="Verdana" w:hAnsi="Verdana" w:cs="Arial"/>
        </w:rPr>
      </w:pPr>
    </w:p>
    <w:p w:rsidR="004978AB" w:rsidRPr="004C265C" w:rsidRDefault="004978AB" w:rsidP="004C265C">
      <w:pPr>
        <w:pStyle w:val="ListParagraph"/>
        <w:numPr>
          <w:ilvl w:val="0"/>
          <w:numId w:val="15"/>
        </w:numPr>
        <w:spacing w:line="276" w:lineRule="auto"/>
        <w:rPr>
          <w:rFonts w:ascii="Verdana" w:hAnsi="Verdana" w:cs="Arial"/>
        </w:rPr>
      </w:pPr>
      <w:r w:rsidRPr="004C265C">
        <w:rPr>
          <w:rFonts w:ascii="Verdana" w:hAnsi="Verdana" w:cs="Arial"/>
        </w:rPr>
        <w:t>Reports requested from e</w:t>
      </w:r>
      <w:r w:rsidR="00FC3591" w:rsidRPr="004C265C">
        <w:rPr>
          <w:rFonts w:ascii="Verdana" w:hAnsi="Verdana" w:cs="Arial"/>
        </w:rPr>
        <w:t xml:space="preserve">xternal agencies with consent </w:t>
      </w:r>
      <w:r w:rsidRPr="004C265C">
        <w:rPr>
          <w:rFonts w:ascii="Verdana" w:hAnsi="Verdana" w:cs="Arial"/>
        </w:rPr>
        <w:t>of clients, etc</w:t>
      </w:r>
    </w:p>
    <w:p w:rsidR="004978AB" w:rsidRDefault="004978AB" w:rsidP="004978AB">
      <w:pPr>
        <w:spacing w:line="276" w:lineRule="auto"/>
        <w:rPr>
          <w:rFonts w:ascii="Verdana" w:hAnsi="Verdana" w:cs="Arial"/>
        </w:rPr>
      </w:pPr>
    </w:p>
    <w:p w:rsidR="004978AB" w:rsidRDefault="00FC3591" w:rsidP="00FC3591">
      <w:pPr>
        <w:spacing w:line="276" w:lineRule="auto"/>
        <w:rPr>
          <w:rFonts w:ascii="Verdana" w:hAnsi="Verdana" w:cs="Arial"/>
        </w:rPr>
      </w:pPr>
      <w:r>
        <w:rPr>
          <w:rFonts w:ascii="Verdana" w:hAnsi="Verdana" w:cs="Arial"/>
        </w:rPr>
        <w:t>C</w:t>
      </w:r>
      <w:r w:rsidR="004978AB">
        <w:rPr>
          <w:rFonts w:ascii="Verdana" w:hAnsi="Verdana" w:cs="Arial"/>
        </w:rPr>
        <w:t xml:space="preserve">CTV is in operation in </w:t>
      </w:r>
      <w:r w:rsidR="004978AB">
        <w:rPr>
          <w:rFonts w:ascii="Verdana" w:hAnsi="Verdana" w:cs="Arial"/>
          <w:u w:val="single"/>
        </w:rPr>
        <w:t>all public areas</w:t>
      </w:r>
      <w:r w:rsidR="004978AB">
        <w:rPr>
          <w:rFonts w:ascii="Verdana" w:hAnsi="Verdana" w:cs="Arial"/>
        </w:rPr>
        <w:t xml:space="preserve"> with the exception of toilets and changing facilities. The recordings are for genuine safety and security purposes and signs around the premises highlight its usage to all.  The recordings are kept in secure areas and locked away at all times with restricted access.  The recordings may be used in supporting evidence in the event of any incident.</w:t>
      </w:r>
    </w:p>
    <w:p w:rsidR="004978AB" w:rsidRDefault="004978AB" w:rsidP="004978AB">
      <w:pPr>
        <w:spacing w:line="276" w:lineRule="auto"/>
        <w:ind w:left="1440" w:hanging="720"/>
        <w:rPr>
          <w:rFonts w:ascii="Verdana" w:hAnsi="Verdana" w:cs="Arial"/>
        </w:rPr>
      </w:pPr>
    </w:p>
    <w:p w:rsidR="004978AB" w:rsidRDefault="004978AB" w:rsidP="00FC3591">
      <w:pPr>
        <w:pStyle w:val="NoSpacing"/>
        <w:spacing w:line="276" w:lineRule="auto"/>
        <w:rPr>
          <w:rFonts w:ascii="Verdana" w:hAnsi="Verdana" w:cs="Arial"/>
          <w:sz w:val="24"/>
          <w:szCs w:val="24"/>
        </w:rPr>
      </w:pPr>
      <w:r>
        <w:rPr>
          <w:rFonts w:ascii="Verdana" w:hAnsi="Verdana" w:cs="Arial"/>
          <w:sz w:val="24"/>
          <w:szCs w:val="24"/>
        </w:rPr>
        <w:t xml:space="preserve">The Association reserves the right to monitor employees’ internal and external e-mails and use of the Internet, both during routine audits of the computer system and in specific cases where a problem relating to excessive or </w:t>
      </w:r>
      <w:proofErr w:type="spellStart"/>
      <w:r>
        <w:rPr>
          <w:rFonts w:ascii="Verdana" w:hAnsi="Verdana" w:cs="Arial"/>
          <w:sz w:val="24"/>
          <w:szCs w:val="24"/>
        </w:rPr>
        <w:t>unauthorised</w:t>
      </w:r>
      <w:proofErr w:type="spellEnd"/>
      <w:r>
        <w:rPr>
          <w:rFonts w:ascii="Verdana" w:hAnsi="Verdana" w:cs="Arial"/>
          <w:sz w:val="24"/>
          <w:szCs w:val="24"/>
        </w:rPr>
        <w:t xml:space="preserve"> use is suspected.   </w:t>
      </w:r>
    </w:p>
    <w:p w:rsidR="004978AB" w:rsidRDefault="004978AB" w:rsidP="004978AB">
      <w:pPr>
        <w:spacing w:line="276" w:lineRule="auto"/>
        <w:ind w:left="1080"/>
        <w:rPr>
          <w:rFonts w:ascii="Verdana" w:hAnsi="Verdana" w:cs="Arial"/>
        </w:rPr>
      </w:pPr>
    </w:p>
    <w:p w:rsidR="004978AB" w:rsidRPr="003A2D2B" w:rsidRDefault="004C265C" w:rsidP="004978AB">
      <w:pPr>
        <w:spacing w:line="276" w:lineRule="auto"/>
        <w:jc w:val="both"/>
        <w:rPr>
          <w:rFonts w:ascii="Verdana" w:hAnsi="Verdana" w:cs="Arial"/>
          <w:sz w:val="28"/>
          <w:szCs w:val="28"/>
        </w:rPr>
      </w:pPr>
      <w:r>
        <w:rPr>
          <w:rFonts w:ascii="Verdana" w:hAnsi="Verdana" w:cs="Arial"/>
          <w:b/>
          <w:sz w:val="28"/>
          <w:szCs w:val="28"/>
        </w:rPr>
        <w:t>What the I</w:t>
      </w:r>
      <w:r w:rsidR="004978AB" w:rsidRPr="003A2D2B">
        <w:rPr>
          <w:rFonts w:ascii="Verdana" w:hAnsi="Verdana" w:cs="Arial"/>
          <w:b/>
          <w:sz w:val="28"/>
          <w:szCs w:val="28"/>
        </w:rPr>
        <w:t xml:space="preserve">nformation is </w:t>
      </w:r>
      <w:r>
        <w:rPr>
          <w:rFonts w:ascii="Verdana" w:hAnsi="Verdana" w:cs="Arial"/>
          <w:b/>
          <w:sz w:val="28"/>
          <w:szCs w:val="28"/>
        </w:rPr>
        <w:t>U</w:t>
      </w:r>
      <w:r w:rsidR="004978AB" w:rsidRPr="003A2D2B">
        <w:rPr>
          <w:rFonts w:ascii="Verdana" w:hAnsi="Verdana" w:cs="Arial"/>
          <w:b/>
          <w:sz w:val="28"/>
          <w:szCs w:val="28"/>
        </w:rPr>
        <w:t xml:space="preserve">sed </w:t>
      </w:r>
      <w:r>
        <w:rPr>
          <w:rFonts w:ascii="Verdana" w:hAnsi="Verdana" w:cs="Arial"/>
          <w:b/>
          <w:sz w:val="28"/>
          <w:szCs w:val="28"/>
        </w:rPr>
        <w:t>F</w:t>
      </w:r>
      <w:r w:rsidR="004978AB" w:rsidRPr="003A2D2B">
        <w:rPr>
          <w:rFonts w:ascii="Verdana" w:hAnsi="Verdana" w:cs="Arial"/>
          <w:b/>
          <w:sz w:val="28"/>
          <w:szCs w:val="28"/>
        </w:rPr>
        <w:t>or</w:t>
      </w:r>
    </w:p>
    <w:p w:rsidR="004978AB" w:rsidRDefault="004978AB" w:rsidP="004978AB">
      <w:pPr>
        <w:spacing w:line="276" w:lineRule="auto"/>
        <w:rPr>
          <w:rFonts w:ascii="Verdana" w:hAnsi="Verdana" w:cs="Arial"/>
          <w:b/>
        </w:rPr>
      </w:pPr>
    </w:p>
    <w:p w:rsidR="004978AB" w:rsidRDefault="004978AB" w:rsidP="004978AB">
      <w:pPr>
        <w:spacing w:line="276" w:lineRule="auto"/>
        <w:ind w:left="720" w:hanging="720"/>
        <w:rPr>
          <w:rFonts w:ascii="Verdana" w:hAnsi="Verdana" w:cs="Arial"/>
        </w:rPr>
      </w:pPr>
      <w:r>
        <w:rPr>
          <w:rFonts w:ascii="Verdana" w:hAnsi="Verdana" w:cs="Arial"/>
        </w:rPr>
        <w:t xml:space="preserve">The information given to staff is used in a variety of ways including </w:t>
      </w:r>
    </w:p>
    <w:p w:rsidR="004978AB" w:rsidRDefault="004978AB" w:rsidP="004978AB">
      <w:pPr>
        <w:spacing w:line="276" w:lineRule="auto"/>
        <w:ind w:left="720" w:hanging="720"/>
        <w:rPr>
          <w:rFonts w:ascii="Verdana" w:hAnsi="Verdana" w:cs="Arial"/>
        </w:rPr>
      </w:pPr>
      <w:proofErr w:type="gramStart"/>
      <w:r>
        <w:rPr>
          <w:rFonts w:ascii="Verdana" w:hAnsi="Verdana" w:cs="Arial"/>
        </w:rPr>
        <w:t>more</w:t>
      </w:r>
      <w:proofErr w:type="gramEnd"/>
      <w:r>
        <w:rPr>
          <w:rFonts w:ascii="Verdana" w:hAnsi="Verdana" w:cs="Arial"/>
        </w:rPr>
        <w:t xml:space="preserve"> specifically:-</w:t>
      </w:r>
    </w:p>
    <w:p w:rsidR="004978AB" w:rsidRDefault="004978AB" w:rsidP="004978AB">
      <w:pPr>
        <w:spacing w:line="276" w:lineRule="auto"/>
        <w:ind w:left="720" w:hanging="720"/>
        <w:rPr>
          <w:rFonts w:ascii="Verdana" w:hAnsi="Verdana" w:cs="Arial"/>
        </w:rPr>
      </w:pPr>
    </w:p>
    <w:p w:rsidR="00FC3591" w:rsidRDefault="004978AB" w:rsidP="00FC3591">
      <w:pPr>
        <w:pStyle w:val="ListParagraph"/>
        <w:numPr>
          <w:ilvl w:val="0"/>
          <w:numId w:val="21"/>
        </w:numPr>
        <w:spacing w:line="276" w:lineRule="auto"/>
        <w:rPr>
          <w:rFonts w:ascii="Verdana" w:hAnsi="Verdana" w:cs="Arial"/>
        </w:rPr>
      </w:pPr>
      <w:r w:rsidRPr="00FC3591">
        <w:rPr>
          <w:rFonts w:ascii="Verdana" w:hAnsi="Verdana" w:cs="Arial"/>
        </w:rPr>
        <w:t>Assessing applications e.g. accommodation, childcare services, training, membership etc;</w:t>
      </w:r>
    </w:p>
    <w:p w:rsidR="00FC3591" w:rsidRDefault="004978AB" w:rsidP="00B05392">
      <w:pPr>
        <w:pStyle w:val="ListParagraph"/>
        <w:numPr>
          <w:ilvl w:val="0"/>
          <w:numId w:val="21"/>
        </w:numPr>
        <w:spacing w:line="276" w:lineRule="auto"/>
        <w:rPr>
          <w:rFonts w:ascii="Verdana" w:hAnsi="Verdana" w:cs="Arial"/>
        </w:rPr>
      </w:pPr>
      <w:r w:rsidRPr="00FC3591">
        <w:rPr>
          <w:rFonts w:ascii="Verdana" w:hAnsi="Verdana" w:cs="Arial"/>
        </w:rPr>
        <w:t>Ensuring that support, care etc are appropriate for the individual</w:t>
      </w:r>
    </w:p>
    <w:p w:rsidR="00FC3591" w:rsidRDefault="004978AB" w:rsidP="0096740A">
      <w:pPr>
        <w:pStyle w:val="ListParagraph"/>
        <w:numPr>
          <w:ilvl w:val="0"/>
          <w:numId w:val="21"/>
        </w:numPr>
        <w:spacing w:line="276" w:lineRule="auto"/>
        <w:ind w:left="1440" w:hanging="720"/>
        <w:rPr>
          <w:rFonts w:ascii="Verdana" w:hAnsi="Verdana" w:cs="Arial"/>
        </w:rPr>
      </w:pPr>
      <w:r w:rsidRPr="00FC3591">
        <w:rPr>
          <w:rFonts w:ascii="Verdana" w:hAnsi="Verdana" w:cs="Arial"/>
        </w:rPr>
        <w:lastRenderedPageBreak/>
        <w:t xml:space="preserve">Ensuring that correct appropriate information is given to the Benefits Agency and other agencies, and </w:t>
      </w:r>
      <w:r w:rsidR="00FC3591">
        <w:rPr>
          <w:rFonts w:ascii="Verdana" w:hAnsi="Verdana" w:cs="Arial"/>
        </w:rPr>
        <w:t>lessening administration delays</w:t>
      </w:r>
    </w:p>
    <w:p w:rsidR="00FC3591" w:rsidRDefault="004978AB" w:rsidP="00244E4C">
      <w:pPr>
        <w:pStyle w:val="ListParagraph"/>
        <w:numPr>
          <w:ilvl w:val="0"/>
          <w:numId w:val="21"/>
        </w:numPr>
        <w:spacing w:line="276" w:lineRule="auto"/>
        <w:ind w:left="1440" w:hanging="720"/>
        <w:rPr>
          <w:rFonts w:ascii="Verdana" w:hAnsi="Verdana" w:cs="Arial"/>
        </w:rPr>
      </w:pPr>
      <w:r w:rsidRPr="00FC3591">
        <w:rPr>
          <w:rFonts w:ascii="Verdana" w:hAnsi="Verdana" w:cs="Arial"/>
        </w:rPr>
        <w:t>Assisting staff in establishing that appropriate accommodation and support ar</w:t>
      </w:r>
      <w:r w:rsidR="00FC3591" w:rsidRPr="00FC3591">
        <w:rPr>
          <w:rFonts w:ascii="Verdana" w:hAnsi="Verdana" w:cs="Arial"/>
        </w:rPr>
        <w:t>e being given to an individual</w:t>
      </w:r>
    </w:p>
    <w:p w:rsidR="004978AB" w:rsidRPr="00FC3591" w:rsidRDefault="00FC3591" w:rsidP="00244E4C">
      <w:pPr>
        <w:pStyle w:val="ListParagraph"/>
        <w:numPr>
          <w:ilvl w:val="0"/>
          <w:numId w:val="21"/>
        </w:numPr>
        <w:spacing w:line="276" w:lineRule="auto"/>
        <w:ind w:left="1440" w:hanging="720"/>
        <w:rPr>
          <w:rFonts w:ascii="Verdana" w:hAnsi="Verdana" w:cs="Arial"/>
        </w:rPr>
      </w:pPr>
      <w:r>
        <w:rPr>
          <w:rFonts w:ascii="Verdana" w:hAnsi="Verdana" w:cs="Arial"/>
        </w:rPr>
        <w:t>T</w:t>
      </w:r>
      <w:r w:rsidR="004978AB" w:rsidRPr="00FC3591">
        <w:rPr>
          <w:rFonts w:ascii="Verdana" w:hAnsi="Verdana" w:cs="Arial"/>
        </w:rPr>
        <w:t>hat in given situations the right people are contacted, e.g. Medical Aid or Next of Kin;</w:t>
      </w:r>
    </w:p>
    <w:p w:rsidR="004978AB" w:rsidRDefault="004978AB" w:rsidP="004978AB">
      <w:pPr>
        <w:spacing w:line="276" w:lineRule="auto"/>
        <w:ind w:left="1440" w:hanging="720"/>
        <w:rPr>
          <w:rFonts w:ascii="Verdana" w:hAnsi="Verdana" w:cs="Arial"/>
        </w:rPr>
      </w:pPr>
      <w:r>
        <w:rPr>
          <w:rFonts w:ascii="Verdana" w:hAnsi="Verdana" w:cs="Arial"/>
        </w:rPr>
        <w:t>f)</w:t>
      </w:r>
      <w:r>
        <w:rPr>
          <w:rFonts w:ascii="Verdana" w:hAnsi="Verdana" w:cs="Arial"/>
        </w:rPr>
        <w:tab/>
        <w:t>Management and day to day usage of personnel information for all new, current and past employees.</w:t>
      </w:r>
    </w:p>
    <w:p w:rsidR="004978AB" w:rsidRDefault="004978AB" w:rsidP="004978AB">
      <w:pPr>
        <w:spacing w:line="276" w:lineRule="auto"/>
        <w:rPr>
          <w:rFonts w:ascii="Verdana" w:hAnsi="Verdana" w:cs="Arial"/>
        </w:rPr>
      </w:pPr>
    </w:p>
    <w:p w:rsidR="004978AB" w:rsidRDefault="004978AB" w:rsidP="004978AB">
      <w:pPr>
        <w:spacing w:line="276" w:lineRule="auto"/>
        <w:rPr>
          <w:rFonts w:ascii="Verdana" w:hAnsi="Verdana" w:cs="Arial"/>
        </w:rPr>
      </w:pPr>
      <w:r>
        <w:rPr>
          <w:rFonts w:ascii="Verdana" w:hAnsi="Verdana" w:cs="Arial"/>
        </w:rPr>
        <w:t>Access to information is deliberately limited to the people who require it.  The only people to have access to the above information will be:-</w:t>
      </w:r>
    </w:p>
    <w:p w:rsidR="004978AB" w:rsidRDefault="004978AB" w:rsidP="004978AB">
      <w:pPr>
        <w:spacing w:line="276" w:lineRule="auto"/>
        <w:ind w:left="720" w:hanging="720"/>
        <w:rPr>
          <w:rFonts w:ascii="Verdana" w:hAnsi="Verdana" w:cs="Arial"/>
        </w:rPr>
      </w:pPr>
      <w:r>
        <w:rPr>
          <w:rFonts w:ascii="Verdana" w:hAnsi="Verdana" w:cs="Arial"/>
        </w:rPr>
        <w:tab/>
      </w:r>
    </w:p>
    <w:p w:rsidR="004978AB" w:rsidRDefault="004978AB" w:rsidP="004978AB">
      <w:pPr>
        <w:numPr>
          <w:ilvl w:val="0"/>
          <w:numId w:val="18"/>
        </w:numPr>
        <w:spacing w:line="276" w:lineRule="auto"/>
        <w:rPr>
          <w:rFonts w:ascii="Verdana" w:hAnsi="Verdana" w:cs="Arial"/>
        </w:rPr>
      </w:pPr>
      <w:r>
        <w:rPr>
          <w:rFonts w:ascii="Verdana" w:hAnsi="Verdana" w:cs="Arial"/>
        </w:rPr>
        <w:t xml:space="preserve">YMCA Housing Team or Programme Co-ordinators, as  </w:t>
      </w:r>
    </w:p>
    <w:p w:rsidR="004978AB" w:rsidRDefault="004978AB" w:rsidP="004978AB">
      <w:pPr>
        <w:spacing w:line="276" w:lineRule="auto"/>
        <w:ind w:left="1440"/>
        <w:rPr>
          <w:rFonts w:ascii="Verdana" w:hAnsi="Verdana" w:cs="Arial"/>
        </w:rPr>
      </w:pPr>
      <w:proofErr w:type="gramStart"/>
      <w:r>
        <w:rPr>
          <w:rFonts w:ascii="Verdana" w:hAnsi="Verdana" w:cs="Arial"/>
        </w:rPr>
        <w:t>appropriate</w:t>
      </w:r>
      <w:proofErr w:type="gramEnd"/>
      <w:r>
        <w:rPr>
          <w:rFonts w:ascii="Verdana" w:hAnsi="Verdana" w:cs="Arial"/>
        </w:rPr>
        <w:t>;</w:t>
      </w:r>
    </w:p>
    <w:p w:rsidR="004978AB" w:rsidRDefault="004978AB" w:rsidP="004978AB">
      <w:pPr>
        <w:spacing w:line="276" w:lineRule="auto"/>
        <w:ind w:left="720" w:hanging="720"/>
        <w:rPr>
          <w:rFonts w:ascii="Verdana" w:hAnsi="Verdana" w:cs="Arial"/>
        </w:rPr>
      </w:pPr>
      <w:r>
        <w:rPr>
          <w:rFonts w:ascii="Verdana" w:hAnsi="Verdana" w:cs="Arial"/>
        </w:rPr>
        <w:tab/>
        <w:t>b)</w:t>
      </w:r>
      <w:r>
        <w:rPr>
          <w:rFonts w:ascii="Verdana" w:hAnsi="Verdana" w:cs="Arial"/>
        </w:rPr>
        <w:tab/>
        <w:t>Administrative personnel;</w:t>
      </w:r>
    </w:p>
    <w:p w:rsidR="004978AB" w:rsidRDefault="004978AB" w:rsidP="004978AB">
      <w:pPr>
        <w:spacing w:line="276" w:lineRule="auto"/>
        <w:ind w:left="720" w:hanging="720"/>
        <w:rPr>
          <w:rFonts w:ascii="Verdana" w:hAnsi="Verdana" w:cs="Arial"/>
        </w:rPr>
      </w:pPr>
      <w:r>
        <w:rPr>
          <w:rFonts w:ascii="Verdana" w:hAnsi="Verdana" w:cs="Arial"/>
        </w:rPr>
        <w:tab/>
        <w:t>c)</w:t>
      </w:r>
      <w:r>
        <w:rPr>
          <w:rFonts w:ascii="Verdana" w:hAnsi="Verdana" w:cs="Arial"/>
        </w:rPr>
        <w:tab/>
        <w:t xml:space="preserve">Chief Executive or Operational Director (or Senior     </w:t>
      </w:r>
    </w:p>
    <w:p w:rsidR="004978AB" w:rsidRDefault="004978AB" w:rsidP="004978AB">
      <w:pPr>
        <w:spacing w:line="276" w:lineRule="auto"/>
        <w:ind w:left="720" w:hanging="720"/>
        <w:rPr>
          <w:rFonts w:ascii="Verdana" w:hAnsi="Verdana" w:cs="Arial"/>
        </w:rPr>
      </w:pPr>
      <w:r>
        <w:rPr>
          <w:rFonts w:ascii="Verdana" w:hAnsi="Verdana" w:cs="Arial"/>
        </w:rPr>
        <w:t xml:space="preserve">                 Manager in charge);</w:t>
      </w:r>
    </w:p>
    <w:p w:rsidR="004978AB" w:rsidRDefault="004978AB" w:rsidP="004978AB">
      <w:pPr>
        <w:numPr>
          <w:ilvl w:val="0"/>
          <w:numId w:val="19"/>
        </w:numPr>
        <w:spacing w:line="276" w:lineRule="auto"/>
        <w:rPr>
          <w:rFonts w:ascii="Verdana" w:hAnsi="Verdana" w:cs="Arial"/>
        </w:rPr>
      </w:pPr>
      <w:r>
        <w:rPr>
          <w:rFonts w:ascii="Verdana" w:hAnsi="Verdana" w:cs="Arial"/>
        </w:rPr>
        <w:t>Beacon Nursery Manager, Housing Services Manager, departmental heads</w:t>
      </w:r>
    </w:p>
    <w:p w:rsidR="004978AB" w:rsidRDefault="004978AB" w:rsidP="004978AB">
      <w:pPr>
        <w:numPr>
          <w:ilvl w:val="0"/>
          <w:numId w:val="19"/>
        </w:numPr>
        <w:spacing w:line="276" w:lineRule="auto"/>
        <w:rPr>
          <w:rFonts w:ascii="Verdana" w:hAnsi="Verdana" w:cs="Arial"/>
        </w:rPr>
      </w:pPr>
      <w:r>
        <w:rPr>
          <w:rFonts w:ascii="Verdana" w:hAnsi="Verdana" w:cs="Arial"/>
        </w:rPr>
        <w:t>Committee Members (in the form of reports).</w:t>
      </w:r>
    </w:p>
    <w:p w:rsidR="004C265C" w:rsidRDefault="004C265C" w:rsidP="002D720D">
      <w:pPr>
        <w:rPr>
          <w:rFonts w:ascii="Verdana" w:hAnsi="Verdana"/>
        </w:rPr>
      </w:pPr>
    </w:p>
    <w:p w:rsidR="004C265C" w:rsidRPr="004C265C" w:rsidRDefault="004C265C" w:rsidP="004C265C">
      <w:pPr>
        <w:spacing w:line="276" w:lineRule="auto"/>
        <w:rPr>
          <w:rFonts w:ascii="Verdana" w:hAnsi="Verdana" w:cs="Arial"/>
          <w:b/>
          <w:sz w:val="28"/>
          <w:szCs w:val="28"/>
        </w:rPr>
      </w:pPr>
      <w:r w:rsidRPr="004C265C">
        <w:rPr>
          <w:rFonts w:ascii="Verdana" w:hAnsi="Verdana" w:cs="Arial"/>
          <w:b/>
          <w:sz w:val="28"/>
          <w:szCs w:val="28"/>
        </w:rPr>
        <w:t xml:space="preserve">Disclosure </w:t>
      </w:r>
      <w:r>
        <w:rPr>
          <w:rFonts w:ascii="Verdana" w:hAnsi="Verdana" w:cs="Arial"/>
          <w:b/>
          <w:sz w:val="28"/>
          <w:szCs w:val="28"/>
        </w:rPr>
        <w:t>of Information to Third Parties</w:t>
      </w:r>
    </w:p>
    <w:p w:rsidR="004C265C" w:rsidRDefault="004C265C" w:rsidP="004C265C">
      <w:pPr>
        <w:spacing w:line="276" w:lineRule="auto"/>
        <w:rPr>
          <w:rFonts w:ascii="Verdana" w:hAnsi="Verdana" w:cs="Arial"/>
          <w:b/>
        </w:rPr>
      </w:pPr>
    </w:p>
    <w:p w:rsidR="004C265C" w:rsidRDefault="004C265C" w:rsidP="004C265C">
      <w:pPr>
        <w:spacing w:line="276" w:lineRule="auto"/>
        <w:ind w:left="720" w:hanging="720"/>
        <w:rPr>
          <w:rFonts w:ascii="Verdana" w:hAnsi="Verdana" w:cs="Arial"/>
        </w:rPr>
      </w:pPr>
      <w:r>
        <w:rPr>
          <w:rFonts w:ascii="Verdana" w:hAnsi="Verdana" w:cs="Arial"/>
        </w:rPr>
        <w:t xml:space="preserve">Confidentiality means that information is held in trust by those </w:t>
      </w:r>
    </w:p>
    <w:p w:rsidR="004C265C" w:rsidRDefault="004C265C" w:rsidP="004C265C">
      <w:pPr>
        <w:spacing w:line="276" w:lineRule="auto"/>
        <w:ind w:left="720" w:hanging="720"/>
        <w:rPr>
          <w:rFonts w:ascii="Verdana" w:hAnsi="Verdana" w:cs="Arial"/>
        </w:rPr>
      </w:pPr>
      <w:proofErr w:type="gramStart"/>
      <w:r>
        <w:rPr>
          <w:rFonts w:ascii="Verdana" w:hAnsi="Verdana" w:cs="Arial"/>
        </w:rPr>
        <w:t>employed</w:t>
      </w:r>
      <w:proofErr w:type="gramEnd"/>
      <w:r>
        <w:rPr>
          <w:rFonts w:ascii="Verdana" w:hAnsi="Verdana" w:cs="Arial"/>
        </w:rPr>
        <w:t xml:space="preserve"> by the YMCA, volunteers working for the YMCA or </w:t>
      </w:r>
    </w:p>
    <w:p w:rsidR="004C265C" w:rsidRDefault="004C265C" w:rsidP="004C265C">
      <w:pPr>
        <w:spacing w:line="276" w:lineRule="auto"/>
        <w:ind w:left="720" w:hanging="720"/>
        <w:rPr>
          <w:rFonts w:ascii="Verdana" w:hAnsi="Verdana" w:cs="Arial"/>
        </w:rPr>
      </w:pPr>
      <w:r>
        <w:rPr>
          <w:rFonts w:ascii="Verdana" w:hAnsi="Verdana" w:cs="Arial"/>
        </w:rPr>
        <w:t xml:space="preserve">Committee Members of the YMCA and is not disclosed without prior </w:t>
      </w:r>
    </w:p>
    <w:p w:rsidR="004C265C" w:rsidRDefault="004C265C" w:rsidP="004C265C">
      <w:pPr>
        <w:spacing w:line="276" w:lineRule="auto"/>
        <w:ind w:left="720" w:hanging="720"/>
        <w:rPr>
          <w:rFonts w:ascii="Verdana" w:hAnsi="Verdana" w:cs="Arial"/>
        </w:rPr>
      </w:pPr>
      <w:proofErr w:type="gramStart"/>
      <w:r>
        <w:rPr>
          <w:rFonts w:ascii="Verdana" w:hAnsi="Verdana" w:cs="Arial"/>
        </w:rPr>
        <w:t>permission</w:t>
      </w:r>
      <w:proofErr w:type="gramEnd"/>
      <w:r>
        <w:rPr>
          <w:rFonts w:ascii="Verdana" w:hAnsi="Verdana" w:cs="Arial"/>
        </w:rPr>
        <w:t xml:space="preserve"> from residents, clients, members or employees to </w:t>
      </w:r>
    </w:p>
    <w:p w:rsidR="004C265C" w:rsidRDefault="004C265C" w:rsidP="004C265C">
      <w:pPr>
        <w:spacing w:line="276" w:lineRule="auto"/>
        <w:ind w:left="720" w:hanging="720"/>
        <w:rPr>
          <w:rFonts w:ascii="Verdana" w:hAnsi="Verdana" w:cs="Arial"/>
        </w:rPr>
      </w:pPr>
      <w:proofErr w:type="gramStart"/>
      <w:r>
        <w:rPr>
          <w:rFonts w:ascii="Verdana" w:hAnsi="Verdana" w:cs="Arial"/>
        </w:rPr>
        <w:t>parties</w:t>
      </w:r>
      <w:proofErr w:type="gramEnd"/>
      <w:r>
        <w:rPr>
          <w:rFonts w:ascii="Verdana" w:hAnsi="Verdana" w:cs="Arial"/>
        </w:rPr>
        <w:t xml:space="preserve"> other than:</w:t>
      </w:r>
    </w:p>
    <w:p w:rsidR="004C265C" w:rsidRDefault="004C265C" w:rsidP="004C265C">
      <w:pPr>
        <w:spacing w:line="276" w:lineRule="auto"/>
        <w:ind w:left="1440" w:hanging="720"/>
        <w:rPr>
          <w:rFonts w:ascii="Verdana" w:hAnsi="Verdana" w:cs="Arial"/>
        </w:rPr>
      </w:pPr>
    </w:p>
    <w:p w:rsidR="004C265C" w:rsidRDefault="004C265C" w:rsidP="004C265C">
      <w:pPr>
        <w:spacing w:line="276" w:lineRule="auto"/>
        <w:ind w:left="1440" w:hanging="720"/>
        <w:rPr>
          <w:rFonts w:ascii="Verdana" w:hAnsi="Verdana" w:cs="Arial"/>
        </w:rPr>
      </w:pPr>
      <w:r>
        <w:rPr>
          <w:rFonts w:ascii="Verdana" w:hAnsi="Verdana" w:cs="Arial"/>
        </w:rPr>
        <w:t>a)</w:t>
      </w:r>
      <w:r>
        <w:rPr>
          <w:rFonts w:ascii="Verdana" w:hAnsi="Verdana" w:cs="Arial"/>
        </w:rPr>
        <w:tab/>
        <w:t>The Benefits Agency and other agencies specifically to aid benefit claims being made;</w:t>
      </w:r>
    </w:p>
    <w:p w:rsidR="004C265C" w:rsidRDefault="004C265C" w:rsidP="004C265C">
      <w:pPr>
        <w:spacing w:line="276" w:lineRule="auto"/>
        <w:ind w:left="1440" w:hanging="720"/>
        <w:rPr>
          <w:rFonts w:ascii="Verdana" w:hAnsi="Verdana" w:cs="Arial"/>
        </w:rPr>
      </w:pPr>
      <w:r>
        <w:rPr>
          <w:rFonts w:ascii="Verdana" w:hAnsi="Verdana" w:cs="Arial"/>
        </w:rPr>
        <w:t>b)</w:t>
      </w:r>
      <w:r>
        <w:rPr>
          <w:rFonts w:ascii="Verdana" w:hAnsi="Verdana" w:cs="Arial"/>
        </w:rPr>
        <w:tab/>
        <w:t xml:space="preserve">The Local Authority specifically in respect of housing benefit payments and re-housing applications, Funding Team in respect of childcare provision, </w:t>
      </w:r>
    </w:p>
    <w:p w:rsidR="004C265C" w:rsidRDefault="004C265C" w:rsidP="004C265C">
      <w:pPr>
        <w:spacing w:line="276" w:lineRule="auto"/>
        <w:ind w:left="1440" w:hanging="720"/>
        <w:rPr>
          <w:rFonts w:ascii="Verdana" w:hAnsi="Verdana" w:cs="Arial"/>
        </w:rPr>
      </w:pPr>
      <w:r>
        <w:rPr>
          <w:rFonts w:ascii="Verdana" w:hAnsi="Verdana" w:cs="Arial"/>
        </w:rPr>
        <w:t>c)</w:t>
      </w:r>
      <w:r>
        <w:rPr>
          <w:rFonts w:ascii="Verdana" w:hAnsi="Verdana" w:cs="Arial"/>
        </w:rPr>
        <w:tab/>
        <w:t xml:space="preserve">Agencies specifically invested in the care of children </w:t>
      </w:r>
      <w:proofErr w:type="spellStart"/>
      <w:r>
        <w:rPr>
          <w:rFonts w:ascii="Verdana" w:hAnsi="Verdana" w:cs="Arial"/>
        </w:rPr>
        <w:t>eg</w:t>
      </w:r>
      <w:proofErr w:type="spellEnd"/>
      <w:r>
        <w:rPr>
          <w:rFonts w:ascii="Verdana" w:hAnsi="Verdana" w:cs="Arial"/>
        </w:rPr>
        <w:t xml:space="preserve"> </w:t>
      </w:r>
      <w:proofErr w:type="spellStart"/>
      <w:r>
        <w:rPr>
          <w:rFonts w:ascii="Verdana" w:hAnsi="Verdana" w:cs="Arial"/>
        </w:rPr>
        <w:t>Ofsted</w:t>
      </w:r>
      <w:proofErr w:type="spellEnd"/>
      <w:r>
        <w:rPr>
          <w:rFonts w:ascii="Verdana" w:hAnsi="Verdana" w:cs="Arial"/>
        </w:rPr>
        <w:t xml:space="preserve">, Social Services, </w:t>
      </w:r>
      <w:r>
        <w:rPr>
          <w:rFonts w:ascii="Verdana" w:hAnsi="Verdana" w:cs="Arial"/>
          <w:lang w:val="en-US"/>
        </w:rPr>
        <w:t>including the Disability Team</w:t>
      </w:r>
      <w:proofErr w:type="gramStart"/>
      <w:r>
        <w:rPr>
          <w:rFonts w:ascii="Verdana" w:hAnsi="Verdana" w:cs="Arial"/>
          <w:lang w:val="en-US"/>
        </w:rPr>
        <w:t xml:space="preserve">,  </w:t>
      </w:r>
      <w:r>
        <w:rPr>
          <w:rFonts w:ascii="Verdana" w:hAnsi="Verdana" w:cs="Arial"/>
          <w:lang w:val="en-US"/>
        </w:rPr>
        <w:lastRenderedPageBreak/>
        <w:t>Bridge</w:t>
      </w:r>
      <w:proofErr w:type="gramEnd"/>
      <w:r>
        <w:rPr>
          <w:rFonts w:ascii="Verdana" w:hAnsi="Verdana" w:cs="Arial"/>
          <w:lang w:val="en-US"/>
        </w:rPr>
        <w:t xml:space="preserve"> Centre Speech and Language, Physiotherapy services, children’s </w:t>
      </w:r>
      <w:proofErr w:type="spellStart"/>
      <w:r>
        <w:rPr>
          <w:rFonts w:ascii="Verdana" w:hAnsi="Verdana" w:cs="Arial"/>
          <w:lang w:val="en-US"/>
        </w:rPr>
        <w:t>centres</w:t>
      </w:r>
      <w:proofErr w:type="spellEnd"/>
      <w:r>
        <w:rPr>
          <w:rFonts w:ascii="Verdana" w:hAnsi="Verdana" w:cs="Arial"/>
          <w:lang w:val="en-US"/>
        </w:rPr>
        <w:t>, health visitors .</w:t>
      </w:r>
      <w:r>
        <w:rPr>
          <w:rFonts w:ascii="Verdana" w:hAnsi="Verdana" w:cs="Arial"/>
        </w:rPr>
        <w:t xml:space="preserve"> </w:t>
      </w:r>
      <w:proofErr w:type="gramStart"/>
      <w:r>
        <w:rPr>
          <w:rFonts w:ascii="Verdana" w:hAnsi="Verdana" w:cs="Arial"/>
        </w:rPr>
        <w:t>etc</w:t>
      </w:r>
      <w:proofErr w:type="gramEnd"/>
      <w:r>
        <w:rPr>
          <w:rFonts w:ascii="Verdana" w:hAnsi="Verdana" w:cs="Arial"/>
        </w:rPr>
        <w:t>.</w:t>
      </w:r>
    </w:p>
    <w:p w:rsidR="004C265C" w:rsidRDefault="004C265C" w:rsidP="004C265C">
      <w:pPr>
        <w:spacing w:line="276" w:lineRule="auto"/>
        <w:ind w:left="1440" w:hanging="720"/>
        <w:rPr>
          <w:rFonts w:ascii="Verdana" w:hAnsi="Verdana" w:cs="Arial"/>
        </w:rPr>
      </w:pPr>
      <w:r>
        <w:rPr>
          <w:rFonts w:ascii="Verdana" w:hAnsi="Verdana" w:cs="Arial"/>
        </w:rPr>
        <w:t>d)</w:t>
      </w:r>
      <w:r>
        <w:rPr>
          <w:rFonts w:ascii="Verdana" w:hAnsi="Verdana" w:cs="Arial"/>
          <w:color w:val="1F497D"/>
        </w:rPr>
        <w:t xml:space="preserve">     </w:t>
      </w:r>
      <w:r>
        <w:rPr>
          <w:rFonts w:ascii="Verdana" w:hAnsi="Verdana" w:cs="Arial"/>
        </w:rPr>
        <w:t>The police when involved in a criminal investigation or to serve a warrant and the Adult Safeguarding Team, again when involved in an investigation.</w:t>
      </w:r>
    </w:p>
    <w:p w:rsidR="004C265C" w:rsidRDefault="004C265C" w:rsidP="004C265C">
      <w:pPr>
        <w:spacing w:line="276" w:lineRule="auto"/>
        <w:ind w:left="1440" w:hanging="720"/>
        <w:rPr>
          <w:rFonts w:ascii="Verdana" w:hAnsi="Verdana" w:cs="Arial"/>
        </w:rPr>
      </w:pPr>
      <w:r>
        <w:rPr>
          <w:rFonts w:ascii="Verdana" w:hAnsi="Verdana" w:cs="Arial"/>
        </w:rPr>
        <w:t>e)</w:t>
      </w:r>
      <w:r>
        <w:rPr>
          <w:rFonts w:ascii="Verdana" w:hAnsi="Verdana" w:cs="Arial"/>
        </w:rPr>
        <w:tab/>
        <w:t>Agencies specifically invested in the support of housing clients e.g. CGL etc</w:t>
      </w:r>
    </w:p>
    <w:p w:rsidR="004C265C" w:rsidRDefault="004C265C" w:rsidP="004C265C">
      <w:pPr>
        <w:spacing w:line="276" w:lineRule="auto"/>
        <w:rPr>
          <w:rFonts w:ascii="Verdana" w:hAnsi="Verdana" w:cs="Arial"/>
        </w:rPr>
      </w:pPr>
    </w:p>
    <w:p w:rsidR="004C265C" w:rsidRDefault="004C265C" w:rsidP="004C265C">
      <w:pPr>
        <w:spacing w:line="276" w:lineRule="auto"/>
        <w:ind w:left="720" w:hanging="720"/>
        <w:rPr>
          <w:rFonts w:ascii="Verdana" w:hAnsi="Verdana" w:cs="Arial"/>
        </w:rPr>
      </w:pPr>
      <w:r>
        <w:rPr>
          <w:rFonts w:ascii="Verdana" w:hAnsi="Verdana" w:cs="Arial"/>
        </w:rPr>
        <w:t xml:space="preserve">Information should never be disclosed without an individual’s </w:t>
      </w:r>
    </w:p>
    <w:p w:rsidR="004C265C" w:rsidRDefault="004C265C" w:rsidP="004C265C">
      <w:pPr>
        <w:spacing w:line="276" w:lineRule="auto"/>
        <w:ind w:left="720" w:hanging="720"/>
        <w:rPr>
          <w:rFonts w:ascii="Verdana" w:hAnsi="Verdana" w:cs="Arial"/>
        </w:rPr>
      </w:pPr>
      <w:proofErr w:type="gramStart"/>
      <w:r>
        <w:rPr>
          <w:rFonts w:ascii="Verdana" w:hAnsi="Verdana" w:cs="Arial"/>
        </w:rPr>
        <w:t>permission</w:t>
      </w:r>
      <w:proofErr w:type="gramEnd"/>
      <w:r>
        <w:rPr>
          <w:rFonts w:ascii="Verdana" w:hAnsi="Verdana" w:cs="Arial"/>
        </w:rPr>
        <w:t xml:space="preserve"> and should not be given out over the telephone to </w:t>
      </w:r>
    </w:p>
    <w:p w:rsidR="004C265C" w:rsidRDefault="004C265C" w:rsidP="004C265C">
      <w:pPr>
        <w:spacing w:line="276" w:lineRule="auto"/>
        <w:ind w:left="720" w:hanging="720"/>
        <w:rPr>
          <w:rFonts w:ascii="Verdana" w:hAnsi="Verdana" w:cs="Arial"/>
        </w:rPr>
      </w:pPr>
      <w:proofErr w:type="gramStart"/>
      <w:r>
        <w:rPr>
          <w:rFonts w:ascii="Verdana" w:hAnsi="Verdana" w:cs="Arial"/>
        </w:rPr>
        <w:t>callers</w:t>
      </w:r>
      <w:proofErr w:type="gramEnd"/>
      <w:r>
        <w:rPr>
          <w:rFonts w:ascii="Verdana" w:hAnsi="Verdana" w:cs="Arial"/>
        </w:rPr>
        <w:t xml:space="preserve">.  Verification should be obtained as to the identity of callers </w:t>
      </w:r>
    </w:p>
    <w:p w:rsidR="004C265C" w:rsidRDefault="004C265C" w:rsidP="004C265C">
      <w:pPr>
        <w:spacing w:line="276" w:lineRule="auto"/>
        <w:ind w:left="720" w:hanging="720"/>
        <w:rPr>
          <w:rFonts w:ascii="Verdana" w:hAnsi="Verdana" w:cs="Arial"/>
        </w:rPr>
      </w:pPr>
      <w:proofErr w:type="gramStart"/>
      <w:r>
        <w:rPr>
          <w:rFonts w:ascii="Verdana" w:hAnsi="Verdana" w:cs="Arial"/>
        </w:rPr>
        <w:t>when</w:t>
      </w:r>
      <w:proofErr w:type="gramEnd"/>
      <w:r>
        <w:rPr>
          <w:rFonts w:ascii="Verdana" w:hAnsi="Verdana" w:cs="Arial"/>
        </w:rPr>
        <w:t xml:space="preserve"> purporting to be from outside agencies; wherever possible </w:t>
      </w:r>
    </w:p>
    <w:p w:rsidR="004C265C" w:rsidRDefault="004C265C" w:rsidP="004C265C">
      <w:pPr>
        <w:spacing w:line="276" w:lineRule="auto"/>
        <w:ind w:left="720" w:hanging="720"/>
        <w:rPr>
          <w:rFonts w:ascii="Verdana" w:hAnsi="Verdana" w:cs="Arial"/>
        </w:rPr>
      </w:pPr>
      <w:proofErr w:type="gramStart"/>
      <w:r>
        <w:rPr>
          <w:rFonts w:ascii="Verdana" w:hAnsi="Verdana" w:cs="Arial"/>
        </w:rPr>
        <w:t>staff</w:t>
      </w:r>
      <w:proofErr w:type="gramEnd"/>
      <w:r>
        <w:rPr>
          <w:rFonts w:ascii="Verdana" w:hAnsi="Verdana" w:cs="Arial"/>
        </w:rPr>
        <w:t xml:space="preserve"> from public agencies will be asked to either call in personally or </w:t>
      </w:r>
    </w:p>
    <w:p w:rsidR="004C265C" w:rsidRDefault="004C265C" w:rsidP="004C265C">
      <w:pPr>
        <w:spacing w:line="276" w:lineRule="auto"/>
        <w:ind w:left="720" w:hanging="720"/>
        <w:rPr>
          <w:rFonts w:ascii="Verdana" w:hAnsi="Verdana" w:cs="Arial"/>
        </w:rPr>
      </w:pPr>
      <w:proofErr w:type="gramStart"/>
      <w:r>
        <w:rPr>
          <w:rFonts w:ascii="Verdana" w:hAnsi="Verdana" w:cs="Arial"/>
        </w:rPr>
        <w:t>write</w:t>
      </w:r>
      <w:proofErr w:type="gramEnd"/>
      <w:r>
        <w:rPr>
          <w:rFonts w:ascii="Verdana" w:hAnsi="Verdana" w:cs="Arial"/>
        </w:rPr>
        <w:t xml:space="preserve"> in with requests for information.</w:t>
      </w:r>
    </w:p>
    <w:p w:rsidR="004C265C" w:rsidRDefault="004C265C" w:rsidP="004C265C">
      <w:pPr>
        <w:spacing w:line="276" w:lineRule="auto"/>
        <w:ind w:left="720" w:hanging="720"/>
        <w:rPr>
          <w:rFonts w:ascii="Verdana" w:hAnsi="Verdana" w:cs="Arial"/>
        </w:rPr>
      </w:pPr>
    </w:p>
    <w:p w:rsidR="004C265C" w:rsidRDefault="004C265C" w:rsidP="004C265C">
      <w:pPr>
        <w:spacing w:line="276" w:lineRule="auto"/>
        <w:ind w:left="720" w:hanging="720"/>
        <w:rPr>
          <w:rFonts w:ascii="Verdana" w:hAnsi="Verdana" w:cs="Arial"/>
        </w:rPr>
      </w:pPr>
      <w:r>
        <w:rPr>
          <w:rFonts w:ascii="Verdana" w:hAnsi="Verdana" w:cs="Arial"/>
        </w:rPr>
        <w:t xml:space="preserve">Information held by the YMCA and details of the names and </w:t>
      </w:r>
    </w:p>
    <w:p w:rsidR="004C265C" w:rsidRDefault="004C265C" w:rsidP="004C265C">
      <w:pPr>
        <w:spacing w:line="276" w:lineRule="auto"/>
        <w:ind w:left="720" w:hanging="720"/>
        <w:rPr>
          <w:rFonts w:ascii="Verdana" w:hAnsi="Verdana" w:cs="Arial"/>
        </w:rPr>
      </w:pPr>
      <w:proofErr w:type="gramStart"/>
      <w:r>
        <w:rPr>
          <w:rFonts w:ascii="Verdana" w:hAnsi="Verdana" w:cs="Arial"/>
        </w:rPr>
        <w:t>addresses</w:t>
      </w:r>
      <w:proofErr w:type="gramEnd"/>
      <w:r>
        <w:rPr>
          <w:rFonts w:ascii="Verdana" w:hAnsi="Verdana" w:cs="Arial"/>
        </w:rPr>
        <w:t xml:space="preserve"> of residents, members or employees will not be divulged </w:t>
      </w:r>
    </w:p>
    <w:p w:rsidR="004C265C" w:rsidRDefault="004C265C" w:rsidP="004C265C">
      <w:pPr>
        <w:spacing w:line="276" w:lineRule="auto"/>
        <w:ind w:left="720" w:hanging="720"/>
        <w:rPr>
          <w:rFonts w:ascii="Verdana" w:hAnsi="Verdana" w:cs="Arial"/>
        </w:rPr>
      </w:pPr>
      <w:proofErr w:type="gramStart"/>
      <w:r>
        <w:rPr>
          <w:rFonts w:ascii="Verdana" w:hAnsi="Verdana" w:cs="Arial"/>
        </w:rPr>
        <w:t>to</w:t>
      </w:r>
      <w:proofErr w:type="gramEnd"/>
      <w:r>
        <w:rPr>
          <w:rFonts w:ascii="Verdana" w:hAnsi="Verdana" w:cs="Arial"/>
        </w:rPr>
        <w:t xml:space="preserve"> members of the public, whether purporting to be relatives, </w:t>
      </w:r>
    </w:p>
    <w:p w:rsidR="004C265C" w:rsidRDefault="004C265C" w:rsidP="004C265C">
      <w:pPr>
        <w:spacing w:line="276" w:lineRule="auto"/>
        <w:ind w:left="720" w:hanging="720"/>
        <w:rPr>
          <w:rFonts w:ascii="Verdana" w:hAnsi="Verdana" w:cs="Arial"/>
        </w:rPr>
      </w:pPr>
      <w:proofErr w:type="gramStart"/>
      <w:r>
        <w:rPr>
          <w:rFonts w:ascii="Verdana" w:hAnsi="Verdana" w:cs="Arial"/>
        </w:rPr>
        <w:t>friends</w:t>
      </w:r>
      <w:proofErr w:type="gramEnd"/>
      <w:r>
        <w:rPr>
          <w:rFonts w:ascii="Verdana" w:hAnsi="Verdana" w:cs="Arial"/>
        </w:rPr>
        <w:t xml:space="preserve"> or associates.</w:t>
      </w:r>
    </w:p>
    <w:p w:rsidR="004C265C" w:rsidRDefault="004C265C" w:rsidP="004C265C">
      <w:pPr>
        <w:spacing w:line="276" w:lineRule="auto"/>
        <w:ind w:left="720" w:hanging="720"/>
        <w:rPr>
          <w:rFonts w:ascii="Verdana" w:hAnsi="Verdana" w:cs="Arial"/>
        </w:rPr>
      </w:pPr>
    </w:p>
    <w:p w:rsidR="004C265C" w:rsidRDefault="004C265C" w:rsidP="004C265C">
      <w:pPr>
        <w:spacing w:line="276" w:lineRule="auto"/>
        <w:ind w:left="720" w:hanging="720"/>
        <w:rPr>
          <w:rFonts w:ascii="Verdana" w:hAnsi="Verdana" w:cs="Arial"/>
        </w:rPr>
      </w:pPr>
      <w:r>
        <w:rPr>
          <w:rFonts w:ascii="Verdana" w:hAnsi="Verdana" w:cs="Arial"/>
        </w:rPr>
        <w:t xml:space="preserve">If any enquiry is received from any member of the public seeking </w:t>
      </w:r>
    </w:p>
    <w:p w:rsidR="004C265C" w:rsidRDefault="004C265C" w:rsidP="004C265C">
      <w:pPr>
        <w:spacing w:line="276" w:lineRule="auto"/>
        <w:ind w:left="720" w:hanging="720"/>
        <w:rPr>
          <w:rFonts w:ascii="Verdana" w:hAnsi="Verdana" w:cs="Arial"/>
        </w:rPr>
      </w:pPr>
      <w:proofErr w:type="gramStart"/>
      <w:r>
        <w:rPr>
          <w:rFonts w:ascii="Verdana" w:hAnsi="Verdana" w:cs="Arial"/>
        </w:rPr>
        <w:t>such</w:t>
      </w:r>
      <w:proofErr w:type="gramEnd"/>
      <w:r>
        <w:rPr>
          <w:rFonts w:ascii="Verdana" w:hAnsi="Verdana" w:cs="Arial"/>
        </w:rPr>
        <w:t xml:space="preserve"> details, the member of staff will politely but firmly explain the </w:t>
      </w:r>
    </w:p>
    <w:p w:rsidR="004C265C" w:rsidRDefault="004C265C" w:rsidP="004C265C">
      <w:pPr>
        <w:spacing w:line="276" w:lineRule="auto"/>
        <w:ind w:left="720" w:hanging="720"/>
        <w:rPr>
          <w:rFonts w:ascii="Verdana" w:hAnsi="Verdana" w:cs="Arial"/>
        </w:rPr>
      </w:pPr>
      <w:proofErr w:type="gramStart"/>
      <w:r>
        <w:rPr>
          <w:rFonts w:ascii="Verdana" w:hAnsi="Verdana" w:cs="Arial"/>
        </w:rPr>
        <w:t>policy</w:t>
      </w:r>
      <w:proofErr w:type="gramEnd"/>
      <w:r>
        <w:rPr>
          <w:rFonts w:ascii="Verdana" w:hAnsi="Verdana" w:cs="Arial"/>
        </w:rPr>
        <w:t xml:space="preserve"> to the enquirer.  The member of staff will inform the enquirer </w:t>
      </w:r>
    </w:p>
    <w:p w:rsidR="004C265C" w:rsidRDefault="004C265C" w:rsidP="004C265C">
      <w:pPr>
        <w:spacing w:line="276" w:lineRule="auto"/>
        <w:ind w:left="720" w:hanging="720"/>
        <w:rPr>
          <w:rFonts w:ascii="Verdana" w:hAnsi="Verdana" w:cs="Arial"/>
        </w:rPr>
      </w:pPr>
      <w:proofErr w:type="gramStart"/>
      <w:r>
        <w:rPr>
          <w:rFonts w:ascii="Verdana" w:hAnsi="Verdana" w:cs="Arial"/>
        </w:rPr>
        <w:t>that</w:t>
      </w:r>
      <w:proofErr w:type="gramEnd"/>
      <w:r>
        <w:rPr>
          <w:rFonts w:ascii="Verdana" w:hAnsi="Verdana" w:cs="Arial"/>
        </w:rPr>
        <w:t xml:space="preserve"> if they wish they may leave their name address and telephone </w:t>
      </w:r>
    </w:p>
    <w:p w:rsidR="004C265C" w:rsidRDefault="004C265C" w:rsidP="004C265C">
      <w:pPr>
        <w:spacing w:line="276" w:lineRule="auto"/>
        <w:ind w:left="720" w:hanging="720"/>
        <w:rPr>
          <w:rFonts w:ascii="Verdana" w:hAnsi="Verdana" w:cs="Arial"/>
        </w:rPr>
      </w:pPr>
      <w:proofErr w:type="gramStart"/>
      <w:r>
        <w:rPr>
          <w:rFonts w:ascii="Verdana" w:hAnsi="Verdana" w:cs="Arial"/>
        </w:rPr>
        <w:t>number</w:t>
      </w:r>
      <w:proofErr w:type="gramEnd"/>
      <w:r>
        <w:rPr>
          <w:rFonts w:ascii="Verdana" w:hAnsi="Verdana" w:cs="Arial"/>
        </w:rPr>
        <w:t xml:space="preserve">.  This will then be passed on to the person concerned if </w:t>
      </w:r>
    </w:p>
    <w:p w:rsidR="004C265C" w:rsidRDefault="004C265C" w:rsidP="004C265C">
      <w:pPr>
        <w:spacing w:line="276" w:lineRule="auto"/>
        <w:ind w:left="720" w:hanging="720"/>
        <w:rPr>
          <w:rFonts w:ascii="Verdana" w:hAnsi="Verdana" w:cs="Arial"/>
        </w:rPr>
      </w:pPr>
      <w:proofErr w:type="gramStart"/>
      <w:r>
        <w:rPr>
          <w:rFonts w:ascii="Verdana" w:hAnsi="Verdana" w:cs="Arial"/>
        </w:rPr>
        <w:t>possible</w:t>
      </w:r>
      <w:proofErr w:type="gramEnd"/>
      <w:r>
        <w:rPr>
          <w:rFonts w:ascii="Verdana" w:hAnsi="Verdana" w:cs="Arial"/>
        </w:rPr>
        <w:t>.</w:t>
      </w:r>
    </w:p>
    <w:p w:rsidR="004C265C" w:rsidRDefault="004C265C" w:rsidP="004C265C">
      <w:pPr>
        <w:spacing w:line="276" w:lineRule="auto"/>
        <w:ind w:left="720" w:hanging="720"/>
        <w:rPr>
          <w:rFonts w:ascii="Verdana" w:hAnsi="Verdana" w:cs="Arial"/>
        </w:rPr>
      </w:pPr>
    </w:p>
    <w:p w:rsidR="004C265C" w:rsidRDefault="004C265C" w:rsidP="004C265C">
      <w:pPr>
        <w:spacing w:line="276" w:lineRule="auto"/>
        <w:ind w:left="720" w:hanging="720"/>
        <w:rPr>
          <w:rFonts w:ascii="Verdana" w:hAnsi="Verdana" w:cs="Arial"/>
        </w:rPr>
      </w:pPr>
      <w:r>
        <w:rPr>
          <w:rFonts w:ascii="Verdana" w:hAnsi="Verdana" w:cs="Arial"/>
        </w:rPr>
        <w:t xml:space="preserve">The member of staff will not confirm or deny whether the person </w:t>
      </w:r>
    </w:p>
    <w:p w:rsidR="004C265C" w:rsidRDefault="004C265C" w:rsidP="004C265C">
      <w:pPr>
        <w:spacing w:line="276" w:lineRule="auto"/>
        <w:ind w:left="720" w:hanging="720"/>
        <w:rPr>
          <w:rFonts w:ascii="Verdana" w:hAnsi="Verdana" w:cs="Arial"/>
        </w:rPr>
      </w:pPr>
      <w:proofErr w:type="gramStart"/>
      <w:r>
        <w:rPr>
          <w:rFonts w:ascii="Verdana" w:hAnsi="Verdana" w:cs="Arial"/>
        </w:rPr>
        <w:t>concerned</w:t>
      </w:r>
      <w:proofErr w:type="gramEnd"/>
      <w:r>
        <w:rPr>
          <w:rFonts w:ascii="Verdana" w:hAnsi="Verdana" w:cs="Arial"/>
        </w:rPr>
        <w:t xml:space="preserve"> is or has been a YMCA resident, member or employee </w:t>
      </w:r>
    </w:p>
    <w:p w:rsidR="004C265C" w:rsidRDefault="004C265C" w:rsidP="004C265C">
      <w:pPr>
        <w:spacing w:line="276" w:lineRule="auto"/>
        <w:ind w:left="720" w:hanging="720"/>
        <w:rPr>
          <w:rFonts w:ascii="Verdana" w:hAnsi="Verdana" w:cs="Arial"/>
        </w:rPr>
      </w:pPr>
      <w:proofErr w:type="gramStart"/>
      <w:r>
        <w:rPr>
          <w:rFonts w:ascii="Verdana" w:hAnsi="Verdana" w:cs="Arial"/>
        </w:rPr>
        <w:t>whether</w:t>
      </w:r>
      <w:proofErr w:type="gramEnd"/>
      <w:r>
        <w:rPr>
          <w:rFonts w:ascii="Verdana" w:hAnsi="Verdana" w:cs="Arial"/>
        </w:rPr>
        <w:t xml:space="preserve"> they have been in contact with the YMCA in any other way.  </w:t>
      </w:r>
    </w:p>
    <w:p w:rsidR="004C265C" w:rsidRDefault="004C265C" w:rsidP="004C265C">
      <w:pPr>
        <w:spacing w:line="276" w:lineRule="auto"/>
        <w:ind w:left="720" w:hanging="720"/>
        <w:rPr>
          <w:rFonts w:ascii="Verdana" w:hAnsi="Verdana" w:cs="Arial"/>
        </w:rPr>
      </w:pPr>
      <w:r>
        <w:rPr>
          <w:rFonts w:ascii="Verdana" w:hAnsi="Verdana" w:cs="Arial"/>
        </w:rPr>
        <w:t xml:space="preserve">The member of staff will also explain that they will not be able to </w:t>
      </w:r>
    </w:p>
    <w:p w:rsidR="004C265C" w:rsidRDefault="004C265C" w:rsidP="004C265C">
      <w:pPr>
        <w:spacing w:line="276" w:lineRule="auto"/>
        <w:ind w:left="720" w:hanging="720"/>
        <w:rPr>
          <w:rFonts w:ascii="Verdana" w:hAnsi="Verdana" w:cs="Arial"/>
        </w:rPr>
      </w:pPr>
      <w:proofErr w:type="gramStart"/>
      <w:r>
        <w:rPr>
          <w:rFonts w:ascii="Verdana" w:hAnsi="Verdana" w:cs="Arial"/>
        </w:rPr>
        <w:t>inform</w:t>
      </w:r>
      <w:proofErr w:type="gramEnd"/>
      <w:r>
        <w:rPr>
          <w:rFonts w:ascii="Verdana" w:hAnsi="Verdana" w:cs="Arial"/>
        </w:rPr>
        <w:t xml:space="preserve"> the enquirer as to whether their message has been passed </w:t>
      </w:r>
    </w:p>
    <w:p w:rsidR="004C265C" w:rsidRDefault="004C265C" w:rsidP="004C265C">
      <w:pPr>
        <w:spacing w:line="276" w:lineRule="auto"/>
        <w:ind w:left="720" w:hanging="720"/>
        <w:rPr>
          <w:rFonts w:ascii="Verdana" w:hAnsi="Verdana" w:cs="Arial"/>
        </w:rPr>
      </w:pPr>
      <w:proofErr w:type="gramStart"/>
      <w:r>
        <w:rPr>
          <w:rFonts w:ascii="Verdana" w:hAnsi="Verdana" w:cs="Arial"/>
        </w:rPr>
        <w:t>on</w:t>
      </w:r>
      <w:proofErr w:type="gramEnd"/>
      <w:r>
        <w:rPr>
          <w:rFonts w:ascii="Verdana" w:hAnsi="Verdana" w:cs="Arial"/>
        </w:rPr>
        <w:t>.</w:t>
      </w:r>
    </w:p>
    <w:p w:rsidR="004C265C" w:rsidRDefault="004C265C" w:rsidP="004C265C">
      <w:pPr>
        <w:spacing w:line="276" w:lineRule="auto"/>
        <w:ind w:left="720" w:hanging="720"/>
        <w:rPr>
          <w:rFonts w:ascii="Verdana" w:hAnsi="Verdana" w:cs="Arial"/>
        </w:rPr>
      </w:pPr>
    </w:p>
    <w:p w:rsidR="004C265C" w:rsidRDefault="004C265C" w:rsidP="004C265C">
      <w:pPr>
        <w:spacing w:line="276" w:lineRule="auto"/>
        <w:rPr>
          <w:rFonts w:ascii="Verdana" w:hAnsi="Verdana" w:cs="Arial"/>
        </w:rPr>
      </w:pPr>
      <w:r>
        <w:rPr>
          <w:rFonts w:ascii="Verdana" w:hAnsi="Verdana" w:cs="Arial"/>
        </w:rPr>
        <w:t>This procedure does not preclude disclosure of information required by statute, co-operation with such agencies as the police, social services, or probation, etc., or in a situation where life is at stake.</w:t>
      </w:r>
    </w:p>
    <w:p w:rsidR="004C265C" w:rsidRDefault="004C265C" w:rsidP="004C265C">
      <w:pPr>
        <w:spacing w:line="276" w:lineRule="auto"/>
        <w:ind w:left="720" w:hanging="720"/>
        <w:rPr>
          <w:rFonts w:ascii="Verdana" w:hAnsi="Verdana" w:cs="Arial"/>
        </w:rPr>
      </w:pPr>
    </w:p>
    <w:p w:rsidR="004C265C" w:rsidRDefault="004C265C" w:rsidP="004C265C">
      <w:pPr>
        <w:spacing w:line="276" w:lineRule="auto"/>
        <w:ind w:left="720" w:hanging="720"/>
        <w:rPr>
          <w:rFonts w:ascii="Verdana" w:hAnsi="Verdana" w:cs="Arial"/>
        </w:rPr>
      </w:pPr>
      <w:r>
        <w:rPr>
          <w:rFonts w:ascii="Verdana" w:hAnsi="Verdana" w:cs="Arial"/>
        </w:rPr>
        <w:t xml:space="preserve">This procedure does not preclude disclosure of information required </w:t>
      </w:r>
    </w:p>
    <w:p w:rsidR="004C265C" w:rsidRDefault="004C265C" w:rsidP="004C265C">
      <w:pPr>
        <w:spacing w:line="276" w:lineRule="auto"/>
        <w:ind w:left="720" w:hanging="720"/>
        <w:rPr>
          <w:rFonts w:ascii="Verdana" w:hAnsi="Verdana" w:cs="Arial"/>
        </w:rPr>
      </w:pPr>
      <w:proofErr w:type="gramStart"/>
      <w:r>
        <w:rPr>
          <w:rFonts w:ascii="Verdana" w:hAnsi="Verdana" w:cs="Arial"/>
        </w:rPr>
        <w:t>by</w:t>
      </w:r>
      <w:proofErr w:type="gramEnd"/>
      <w:r>
        <w:rPr>
          <w:rFonts w:ascii="Verdana" w:hAnsi="Verdana" w:cs="Arial"/>
        </w:rPr>
        <w:t>, Accountants and Auditors for the performance of their duties.</w:t>
      </w:r>
    </w:p>
    <w:p w:rsidR="004C265C" w:rsidRDefault="004C265C" w:rsidP="004C265C">
      <w:pPr>
        <w:spacing w:line="276" w:lineRule="auto"/>
        <w:ind w:left="720" w:hanging="720"/>
        <w:rPr>
          <w:rFonts w:ascii="Verdana" w:hAnsi="Verdana" w:cs="Arial"/>
        </w:rPr>
      </w:pPr>
    </w:p>
    <w:p w:rsidR="004C265C" w:rsidRDefault="004C265C" w:rsidP="004C265C">
      <w:pPr>
        <w:spacing w:line="276" w:lineRule="auto"/>
        <w:ind w:left="720" w:hanging="720"/>
        <w:rPr>
          <w:rFonts w:ascii="Verdana" w:hAnsi="Verdana" w:cs="Arial"/>
        </w:rPr>
      </w:pPr>
      <w:r>
        <w:rPr>
          <w:rFonts w:ascii="Verdana" w:hAnsi="Verdana" w:cs="Arial"/>
        </w:rPr>
        <w:t xml:space="preserve">If staff were unsure of whether or not to give certain information it </w:t>
      </w:r>
    </w:p>
    <w:p w:rsidR="004C265C" w:rsidRDefault="004C265C" w:rsidP="004C265C">
      <w:pPr>
        <w:spacing w:line="276" w:lineRule="auto"/>
        <w:ind w:left="720" w:hanging="720"/>
        <w:rPr>
          <w:rFonts w:ascii="Verdana" w:hAnsi="Verdana" w:cs="Arial"/>
        </w:rPr>
      </w:pPr>
      <w:proofErr w:type="gramStart"/>
      <w:r>
        <w:rPr>
          <w:rFonts w:ascii="Verdana" w:hAnsi="Verdana" w:cs="Arial"/>
        </w:rPr>
        <w:t>should</w:t>
      </w:r>
      <w:proofErr w:type="gramEnd"/>
      <w:r>
        <w:rPr>
          <w:rFonts w:ascii="Verdana" w:hAnsi="Verdana" w:cs="Arial"/>
        </w:rPr>
        <w:t xml:space="preserve"> be referred to their line manager to take responsibility.</w:t>
      </w:r>
    </w:p>
    <w:p w:rsidR="002D720D" w:rsidRDefault="002D720D" w:rsidP="002D720D">
      <w:pPr>
        <w:rPr>
          <w:rFonts w:ascii="Verdana" w:hAnsi="Verdana"/>
        </w:rPr>
      </w:pPr>
      <w:r w:rsidRPr="00A7363C">
        <w:rPr>
          <w:rFonts w:ascii="Verdana" w:hAnsi="Verdana"/>
        </w:rPr>
        <w:br/>
      </w:r>
      <w:r>
        <w:rPr>
          <w:rFonts w:ascii="Verdana" w:hAnsi="Verdana"/>
          <w:b/>
          <w:sz w:val="28"/>
          <w:szCs w:val="28"/>
        </w:rPr>
        <w:t>Subject Access R</w:t>
      </w:r>
      <w:r w:rsidRPr="00683871">
        <w:rPr>
          <w:rFonts w:ascii="Verdana" w:hAnsi="Verdana"/>
          <w:b/>
          <w:sz w:val="28"/>
          <w:szCs w:val="28"/>
        </w:rPr>
        <w:t>equests</w:t>
      </w:r>
      <w:r w:rsidRPr="00683871">
        <w:rPr>
          <w:rFonts w:ascii="Verdana" w:hAnsi="Verdana"/>
          <w:b/>
          <w:sz w:val="28"/>
          <w:szCs w:val="28"/>
        </w:rPr>
        <w:br/>
      </w:r>
      <w:r w:rsidRPr="00A7363C">
        <w:rPr>
          <w:rFonts w:ascii="Verdana" w:hAnsi="Verdana"/>
        </w:rPr>
        <w:br/>
        <w:t>Individuals have the right to make a subject access request. If an individual makes a subject access request, the organisation will tell him/her</w:t>
      </w:r>
      <w:proofErr w:type="gramStart"/>
      <w:r w:rsidRPr="00A7363C">
        <w:rPr>
          <w:rFonts w:ascii="Verdana" w:hAnsi="Verdana"/>
        </w:rPr>
        <w:t>:</w:t>
      </w:r>
      <w:proofErr w:type="gramEnd"/>
      <w:r w:rsidRPr="00A7363C">
        <w:rPr>
          <w:rFonts w:ascii="Verdana" w:hAnsi="Verdana"/>
        </w:rPr>
        <w:br/>
      </w:r>
      <w:r w:rsidRPr="00A7363C">
        <w:rPr>
          <w:rFonts w:ascii="Verdana" w:hAnsi="Verdana"/>
        </w:rPr>
        <w:br/>
      </w:r>
      <w:r>
        <w:rPr>
          <w:rFonts w:ascii="Verdana" w:hAnsi="Verdana"/>
        </w:rPr>
        <w:t xml:space="preserve">- </w:t>
      </w:r>
      <w:r w:rsidRPr="00A7363C">
        <w:rPr>
          <w:rFonts w:ascii="Verdana" w:hAnsi="Verdana"/>
        </w:rPr>
        <w:t>whether or not his/her data is processed and if so why, the categories of personal data concerned and the source of the data if it is not collected from the individual;</w:t>
      </w:r>
    </w:p>
    <w:p w:rsidR="002D720D" w:rsidRDefault="002D720D" w:rsidP="002D720D">
      <w:pPr>
        <w:rPr>
          <w:rFonts w:ascii="Verdana" w:hAnsi="Verdana"/>
        </w:rPr>
      </w:pPr>
      <w:r w:rsidRPr="00A7363C">
        <w:rPr>
          <w:rFonts w:ascii="Verdana" w:hAnsi="Verdana"/>
        </w:rPr>
        <w:br/>
      </w:r>
      <w:r>
        <w:rPr>
          <w:rFonts w:ascii="Verdana" w:hAnsi="Verdana"/>
        </w:rPr>
        <w:t xml:space="preserve">- </w:t>
      </w:r>
      <w:r w:rsidRPr="00A7363C">
        <w:rPr>
          <w:rFonts w:ascii="Verdana" w:hAnsi="Verdana"/>
        </w:rPr>
        <w:t>to whom his/her data is or may be disclosed, including to recipients located outside the European Economic Area (EEA) and the safeguards that apply to such transfers;</w:t>
      </w:r>
      <w:r w:rsidRPr="00A7363C">
        <w:rPr>
          <w:rFonts w:ascii="Verdana" w:hAnsi="Verdana"/>
        </w:rPr>
        <w:br/>
      </w:r>
    </w:p>
    <w:p w:rsidR="002D720D" w:rsidRDefault="002D720D" w:rsidP="002D720D">
      <w:pPr>
        <w:rPr>
          <w:rFonts w:ascii="Verdana" w:hAnsi="Verdana"/>
        </w:rPr>
      </w:pPr>
      <w:r>
        <w:rPr>
          <w:rFonts w:ascii="Verdana" w:hAnsi="Verdana"/>
        </w:rPr>
        <w:t xml:space="preserve">- </w:t>
      </w:r>
      <w:proofErr w:type="gramStart"/>
      <w:r w:rsidRPr="00A7363C">
        <w:rPr>
          <w:rFonts w:ascii="Verdana" w:hAnsi="Verdana"/>
        </w:rPr>
        <w:t>for</w:t>
      </w:r>
      <w:proofErr w:type="gramEnd"/>
      <w:r w:rsidRPr="00A7363C">
        <w:rPr>
          <w:rFonts w:ascii="Verdana" w:hAnsi="Verdana"/>
        </w:rPr>
        <w:t xml:space="preserve"> how long his/her personal data is stored (or how that period is decided);</w:t>
      </w:r>
      <w:r w:rsidRPr="00A7363C">
        <w:rPr>
          <w:rFonts w:ascii="Verdana" w:hAnsi="Verdana"/>
        </w:rPr>
        <w:br/>
      </w:r>
    </w:p>
    <w:p w:rsidR="002D720D" w:rsidRDefault="002D720D" w:rsidP="002D720D">
      <w:pPr>
        <w:rPr>
          <w:rFonts w:ascii="Verdana" w:hAnsi="Verdana"/>
        </w:rPr>
      </w:pPr>
      <w:r>
        <w:rPr>
          <w:rFonts w:ascii="Verdana" w:hAnsi="Verdana"/>
        </w:rPr>
        <w:t xml:space="preserve">- </w:t>
      </w:r>
      <w:proofErr w:type="gramStart"/>
      <w:r w:rsidRPr="00A7363C">
        <w:rPr>
          <w:rFonts w:ascii="Verdana" w:hAnsi="Verdana"/>
        </w:rPr>
        <w:t>his/her</w:t>
      </w:r>
      <w:proofErr w:type="gramEnd"/>
      <w:r w:rsidRPr="00A7363C">
        <w:rPr>
          <w:rFonts w:ascii="Verdana" w:hAnsi="Verdana"/>
        </w:rPr>
        <w:t xml:space="preserve"> rights to rectification or erasure of data, or to restrict or object to processing;</w:t>
      </w:r>
      <w:r w:rsidRPr="00A7363C">
        <w:rPr>
          <w:rFonts w:ascii="Verdana" w:hAnsi="Verdana"/>
        </w:rPr>
        <w:br/>
      </w:r>
    </w:p>
    <w:p w:rsidR="002D720D" w:rsidRDefault="002D720D" w:rsidP="002D720D">
      <w:pPr>
        <w:rPr>
          <w:rFonts w:ascii="Verdana" w:hAnsi="Verdana"/>
        </w:rPr>
      </w:pPr>
      <w:r>
        <w:rPr>
          <w:rFonts w:ascii="Verdana" w:hAnsi="Verdana"/>
        </w:rPr>
        <w:t xml:space="preserve">- </w:t>
      </w:r>
      <w:r w:rsidRPr="00A7363C">
        <w:rPr>
          <w:rFonts w:ascii="Verdana" w:hAnsi="Verdana"/>
        </w:rPr>
        <w:t>his/her right to complain to the Information Commissioner if he/she thinks the organisation has failed to comply with his/</w:t>
      </w:r>
      <w:r>
        <w:rPr>
          <w:rFonts w:ascii="Verdana" w:hAnsi="Verdana"/>
        </w:rPr>
        <w:t xml:space="preserve">her data protection rights; and </w:t>
      </w:r>
      <w:r w:rsidRPr="00A7363C">
        <w:rPr>
          <w:rFonts w:ascii="Verdana" w:hAnsi="Verdana"/>
        </w:rPr>
        <w:t>whether or not the organisation carries out automated decision-making and the logic involved in any such decision-making.</w:t>
      </w:r>
      <w:r w:rsidRPr="00A7363C">
        <w:rPr>
          <w:rFonts w:ascii="Verdana" w:hAnsi="Verdana"/>
        </w:rPr>
        <w:br/>
      </w:r>
    </w:p>
    <w:p w:rsidR="00B42CEC" w:rsidRDefault="002D720D" w:rsidP="002D720D">
      <w:pPr>
        <w:rPr>
          <w:rFonts w:ascii="Verdana" w:hAnsi="Verdana"/>
        </w:rPr>
      </w:pPr>
      <w:r w:rsidRPr="00A7363C">
        <w:rPr>
          <w:rFonts w:ascii="Verdana" w:hAnsi="Verdana"/>
        </w:rPr>
        <w:t>The organisation will also provide the individual with a copy of the personal data undergoing processing. This will normally be in electronic form if the individual has made a request electronically, unless he/she agrees otherwise.</w:t>
      </w:r>
      <w:r w:rsidRPr="00A7363C">
        <w:rPr>
          <w:rFonts w:ascii="Verdana" w:hAnsi="Verdana"/>
        </w:rPr>
        <w:br/>
      </w:r>
      <w:r w:rsidRPr="00A7363C">
        <w:rPr>
          <w:rFonts w:ascii="Verdana" w:hAnsi="Verdana"/>
        </w:rPr>
        <w:br/>
        <w:t>If the individual wants additional copies, the organisation will charge a fee, which will be based on the administrative cost to the organisation of providing the additional copies.</w:t>
      </w:r>
      <w:r w:rsidRPr="00A7363C">
        <w:rPr>
          <w:rFonts w:ascii="Verdana" w:hAnsi="Verdana"/>
        </w:rPr>
        <w:br/>
      </w:r>
      <w:r w:rsidRPr="00A7363C">
        <w:rPr>
          <w:rFonts w:ascii="Verdana" w:hAnsi="Verdana"/>
        </w:rPr>
        <w:br/>
      </w:r>
    </w:p>
    <w:p w:rsidR="002D720D" w:rsidRDefault="002D720D" w:rsidP="002D720D">
      <w:pPr>
        <w:rPr>
          <w:rFonts w:ascii="Verdana" w:hAnsi="Verdana"/>
        </w:rPr>
      </w:pPr>
      <w:r w:rsidRPr="00A7363C">
        <w:rPr>
          <w:rFonts w:ascii="Verdana" w:hAnsi="Verdana"/>
        </w:rPr>
        <w:t xml:space="preserve">To make a subject access request, the individual should send the request to </w:t>
      </w:r>
      <w:hyperlink r:id="rId11" w:history="1">
        <w:r w:rsidRPr="00A7363C">
          <w:rPr>
            <w:rStyle w:val="Hyperlink"/>
            <w:rFonts w:ascii="Verdana" w:hAnsi="Verdana"/>
          </w:rPr>
          <w:t>sarah.challands@sthelensymca.org.uk</w:t>
        </w:r>
      </w:hyperlink>
      <w:r w:rsidRPr="00A7363C">
        <w:rPr>
          <w:rFonts w:ascii="Verdana" w:hAnsi="Verdana"/>
        </w:rPr>
        <w:t>. In some cases, the organisation may need to ask for proof of identification before the request can be processed. The organisation will inform the individual if it needs to verify his/her identity and the documents it requires.</w:t>
      </w:r>
      <w:r w:rsidRPr="00A7363C">
        <w:rPr>
          <w:rFonts w:ascii="Verdana" w:hAnsi="Verdana"/>
        </w:rPr>
        <w:br/>
      </w:r>
      <w:r w:rsidRPr="00A7363C">
        <w:rPr>
          <w:rFonts w:ascii="Verdana" w:hAnsi="Verdana"/>
        </w:rPr>
        <w:lastRenderedPageBreak/>
        <w:br/>
        <w:t>The organisation will normally respond to a request within a period of one month from the date it is received. In some cases, such as where the organisation processes large amounts of the individual's data, it may respond within three months of the date the request is received. The organisation will write to the individual within one month of receiving the original request to tell him/her if this is the case.</w:t>
      </w:r>
      <w:r w:rsidRPr="00A7363C">
        <w:rPr>
          <w:rFonts w:ascii="Verdana" w:hAnsi="Verdana"/>
        </w:rPr>
        <w:br/>
      </w:r>
      <w:r w:rsidRPr="00A7363C">
        <w:rPr>
          <w:rFonts w:ascii="Verdana" w:hAnsi="Verdana"/>
        </w:rPr>
        <w:br/>
        <w:t>If a subject access request is manifestly unfounded or excessive, the organisation is not obliged to comply with it. Alternatively, the organisation can agree to respond but will charge a fee, which will be based on the administrative cost of responding to the request. A subject access request is likely to be manifestly unfounded or excessive where it repeats a request to which the organisation has already responded. If an individual submits a request that is unfounded or excessive, the organisation will notify him/her that this is the case and whether or not it will respond to it.</w:t>
      </w:r>
      <w:r w:rsidRPr="00A7363C">
        <w:rPr>
          <w:rFonts w:ascii="Verdana" w:hAnsi="Verdana"/>
        </w:rPr>
        <w:br/>
      </w:r>
      <w:r w:rsidRPr="00A7363C">
        <w:rPr>
          <w:rFonts w:ascii="Verdana" w:hAnsi="Verdana"/>
        </w:rPr>
        <w:br/>
      </w:r>
      <w:r>
        <w:rPr>
          <w:rFonts w:ascii="Verdana" w:hAnsi="Verdana"/>
          <w:b/>
          <w:sz w:val="28"/>
          <w:szCs w:val="28"/>
        </w:rPr>
        <w:t>Other R</w:t>
      </w:r>
      <w:r w:rsidRPr="00683871">
        <w:rPr>
          <w:rFonts w:ascii="Verdana" w:hAnsi="Verdana"/>
          <w:b/>
          <w:sz w:val="28"/>
          <w:szCs w:val="28"/>
        </w:rPr>
        <w:t>ights</w:t>
      </w:r>
      <w:r w:rsidRPr="00683871">
        <w:rPr>
          <w:rFonts w:ascii="Verdana" w:hAnsi="Verdana"/>
          <w:b/>
          <w:sz w:val="28"/>
          <w:szCs w:val="28"/>
        </w:rPr>
        <w:br/>
      </w:r>
      <w:r w:rsidRPr="00A7363C">
        <w:rPr>
          <w:rFonts w:ascii="Verdana" w:hAnsi="Verdana"/>
        </w:rPr>
        <w:br/>
        <w:t>Individuals have a number of other rights in relation to their personal data. They can require the organisation to</w:t>
      </w:r>
      <w:proofErr w:type="gramStart"/>
      <w:r w:rsidRPr="00A7363C">
        <w:rPr>
          <w:rFonts w:ascii="Verdana" w:hAnsi="Verdana"/>
        </w:rPr>
        <w:t>:</w:t>
      </w:r>
      <w:proofErr w:type="gramEnd"/>
      <w:r w:rsidRPr="00A7363C">
        <w:rPr>
          <w:rFonts w:ascii="Verdana" w:hAnsi="Verdana"/>
        </w:rPr>
        <w:br/>
      </w:r>
      <w:r w:rsidRPr="00A7363C">
        <w:rPr>
          <w:rFonts w:ascii="Verdana" w:hAnsi="Verdana"/>
        </w:rPr>
        <w:br/>
      </w:r>
      <w:r>
        <w:rPr>
          <w:rFonts w:ascii="Verdana" w:hAnsi="Verdana"/>
        </w:rPr>
        <w:t xml:space="preserve">- </w:t>
      </w:r>
      <w:r w:rsidRPr="00A7363C">
        <w:rPr>
          <w:rFonts w:ascii="Verdana" w:hAnsi="Verdana"/>
        </w:rPr>
        <w:t>rectify inaccurate data;</w:t>
      </w:r>
    </w:p>
    <w:p w:rsidR="002D720D" w:rsidRDefault="002D720D" w:rsidP="002D720D">
      <w:pPr>
        <w:rPr>
          <w:rFonts w:ascii="Verdana" w:hAnsi="Verdana"/>
        </w:rPr>
      </w:pPr>
      <w:r w:rsidRPr="00A7363C">
        <w:rPr>
          <w:rFonts w:ascii="Verdana" w:hAnsi="Verdana"/>
        </w:rPr>
        <w:br/>
      </w:r>
      <w:r>
        <w:rPr>
          <w:rFonts w:ascii="Verdana" w:hAnsi="Verdana"/>
        </w:rPr>
        <w:t xml:space="preserve">- </w:t>
      </w:r>
      <w:r w:rsidRPr="00A7363C">
        <w:rPr>
          <w:rFonts w:ascii="Verdana" w:hAnsi="Verdana"/>
        </w:rPr>
        <w:t>stop processing or erase data that is no longer necessary for the purposes of processing;</w:t>
      </w:r>
      <w:r w:rsidRPr="00A7363C">
        <w:rPr>
          <w:rFonts w:ascii="Verdana" w:hAnsi="Verdana"/>
        </w:rPr>
        <w:br/>
      </w:r>
    </w:p>
    <w:p w:rsidR="002D720D" w:rsidRDefault="002D720D" w:rsidP="002D720D">
      <w:pPr>
        <w:rPr>
          <w:rFonts w:ascii="Verdana" w:hAnsi="Verdana"/>
        </w:rPr>
      </w:pPr>
      <w:r>
        <w:rPr>
          <w:rFonts w:ascii="Verdana" w:hAnsi="Verdana"/>
        </w:rPr>
        <w:t xml:space="preserve">- </w:t>
      </w:r>
      <w:r w:rsidRPr="00A7363C">
        <w:rPr>
          <w:rFonts w:ascii="Verdana" w:hAnsi="Verdana"/>
        </w:rPr>
        <w:t>stop processing or erase data if the individual's interests override the organisation's legitimate grounds for processing data (where the organisation relies on its legitimate interests as a reason for processing data);</w:t>
      </w:r>
      <w:r w:rsidRPr="00A7363C">
        <w:rPr>
          <w:rFonts w:ascii="Verdana" w:hAnsi="Verdana"/>
        </w:rPr>
        <w:br/>
      </w:r>
    </w:p>
    <w:p w:rsidR="002D720D" w:rsidRDefault="002D720D" w:rsidP="002D720D">
      <w:pPr>
        <w:rPr>
          <w:rFonts w:ascii="Verdana" w:hAnsi="Verdana"/>
        </w:rPr>
      </w:pPr>
      <w:r>
        <w:rPr>
          <w:rFonts w:ascii="Verdana" w:hAnsi="Verdana"/>
        </w:rPr>
        <w:t xml:space="preserve">- </w:t>
      </w:r>
      <w:r w:rsidRPr="00A7363C">
        <w:rPr>
          <w:rFonts w:ascii="Verdana" w:hAnsi="Verdana"/>
        </w:rPr>
        <w:t>stop processing or erase data if processing is unlawful; and</w:t>
      </w:r>
      <w:r w:rsidRPr="00A7363C">
        <w:rPr>
          <w:rFonts w:ascii="Verdana" w:hAnsi="Verdana"/>
        </w:rPr>
        <w:br/>
      </w:r>
    </w:p>
    <w:p w:rsidR="002D720D" w:rsidRDefault="002D720D" w:rsidP="002D720D">
      <w:pPr>
        <w:rPr>
          <w:rFonts w:ascii="Verdana" w:hAnsi="Verdana"/>
        </w:rPr>
      </w:pPr>
      <w:r>
        <w:rPr>
          <w:rFonts w:ascii="Verdana" w:hAnsi="Verdana"/>
        </w:rPr>
        <w:t xml:space="preserve">- </w:t>
      </w:r>
      <w:r w:rsidRPr="00A7363C">
        <w:rPr>
          <w:rFonts w:ascii="Verdana" w:hAnsi="Verdana"/>
        </w:rPr>
        <w:t>stop processing data for a period if data is inaccurate or if there is a dispute about whether or not the individual's interests override the organisation's legitimate grounds for processing data.</w:t>
      </w:r>
      <w:r w:rsidRPr="00A7363C">
        <w:rPr>
          <w:rFonts w:ascii="Verdana" w:hAnsi="Verdana"/>
        </w:rPr>
        <w:br/>
      </w:r>
    </w:p>
    <w:p w:rsidR="004C265C" w:rsidRDefault="002D720D" w:rsidP="002D720D">
      <w:pPr>
        <w:rPr>
          <w:rFonts w:ascii="Verdana" w:hAnsi="Verdana"/>
          <w:b/>
          <w:sz w:val="28"/>
          <w:szCs w:val="28"/>
        </w:rPr>
      </w:pPr>
      <w:r w:rsidRPr="00A7363C">
        <w:rPr>
          <w:rFonts w:ascii="Verdana" w:hAnsi="Verdana"/>
        </w:rPr>
        <w:t xml:space="preserve">To ask the organisation to take any of these steps, the individual should send the request to </w:t>
      </w:r>
      <w:hyperlink r:id="rId12" w:history="1">
        <w:r w:rsidRPr="00A7363C">
          <w:rPr>
            <w:rStyle w:val="Hyperlink"/>
            <w:rFonts w:ascii="Verdana" w:hAnsi="Verdana"/>
          </w:rPr>
          <w:t>sarah.challands@sthelensymca.org.uk</w:t>
        </w:r>
      </w:hyperlink>
      <w:r w:rsidRPr="00A7363C">
        <w:rPr>
          <w:rFonts w:ascii="Verdana" w:hAnsi="Verdana"/>
        </w:rPr>
        <w:t>.</w:t>
      </w:r>
      <w:r w:rsidRPr="00A7363C">
        <w:rPr>
          <w:rFonts w:ascii="Verdana" w:hAnsi="Verdana"/>
        </w:rPr>
        <w:br/>
      </w:r>
      <w:r w:rsidRPr="00A7363C">
        <w:rPr>
          <w:rFonts w:ascii="Verdana" w:hAnsi="Verdana"/>
        </w:rPr>
        <w:br/>
      </w:r>
    </w:p>
    <w:p w:rsidR="004C265C" w:rsidRDefault="004C265C" w:rsidP="002D720D">
      <w:pPr>
        <w:rPr>
          <w:rFonts w:ascii="Verdana" w:hAnsi="Verdana"/>
          <w:b/>
          <w:sz w:val="28"/>
          <w:szCs w:val="28"/>
        </w:rPr>
      </w:pPr>
    </w:p>
    <w:p w:rsidR="002D720D" w:rsidRDefault="002D720D" w:rsidP="002D720D">
      <w:pPr>
        <w:rPr>
          <w:rFonts w:ascii="Verdana" w:hAnsi="Verdana"/>
        </w:rPr>
      </w:pPr>
      <w:r>
        <w:rPr>
          <w:rFonts w:ascii="Verdana" w:hAnsi="Verdana"/>
          <w:b/>
          <w:sz w:val="28"/>
          <w:szCs w:val="28"/>
        </w:rPr>
        <w:lastRenderedPageBreak/>
        <w:t>Data S</w:t>
      </w:r>
      <w:r w:rsidRPr="00683871">
        <w:rPr>
          <w:rFonts w:ascii="Verdana" w:hAnsi="Verdana"/>
          <w:b/>
          <w:sz w:val="28"/>
          <w:szCs w:val="28"/>
        </w:rPr>
        <w:t>ecurity</w:t>
      </w:r>
      <w:r w:rsidRPr="00683871">
        <w:rPr>
          <w:rFonts w:ascii="Verdana" w:hAnsi="Verdana"/>
          <w:b/>
          <w:sz w:val="28"/>
          <w:szCs w:val="28"/>
        </w:rPr>
        <w:br/>
      </w:r>
      <w:r w:rsidRPr="00A7363C">
        <w:rPr>
          <w:rFonts w:ascii="Verdana" w:hAnsi="Verdana"/>
        </w:rPr>
        <w:br/>
        <w:t>The organisation takes the security of personal data seriously. The organisation has internal policies and controls in place to protect personal data against loss, accidental destruction, misuse or disclosure, and to ensure that data is not accessed, except by employees in the proper performance of their duties. Computerised records are password protected and paper files are kept in locked filing cabinets with limited access.</w:t>
      </w:r>
      <w:r w:rsidRPr="00A7363C">
        <w:rPr>
          <w:rFonts w:ascii="Verdana" w:hAnsi="Verdana"/>
        </w:rPr>
        <w:br/>
      </w:r>
    </w:p>
    <w:p w:rsidR="004C265C" w:rsidRDefault="002D720D" w:rsidP="002D720D">
      <w:pPr>
        <w:rPr>
          <w:rFonts w:ascii="Verdana" w:hAnsi="Verdana"/>
          <w:b/>
          <w:sz w:val="28"/>
          <w:szCs w:val="28"/>
        </w:rPr>
      </w:pPr>
      <w:r w:rsidRPr="00A7363C">
        <w:rPr>
          <w:rFonts w:ascii="Verdana" w:hAnsi="Verdana"/>
        </w:rPr>
        <w:t xml:space="preserve">Where the organisation engages third parties to process personal data on its behalf, such parties do </w:t>
      </w:r>
      <w:proofErr w:type="gramStart"/>
      <w:r w:rsidRPr="00A7363C">
        <w:rPr>
          <w:rFonts w:ascii="Verdana" w:hAnsi="Verdana"/>
        </w:rPr>
        <w:t>so on</w:t>
      </w:r>
      <w:proofErr w:type="gramEnd"/>
      <w:r w:rsidRPr="00A7363C">
        <w:rPr>
          <w:rFonts w:ascii="Verdana" w:hAnsi="Verdana"/>
        </w:rPr>
        <w:t xml:space="preserve"> the basis of written instructions, are under a duty of confidentiality and are obliged to implement appropriate technical and organisational measures to ensure the security of data.</w:t>
      </w:r>
      <w:r w:rsidRPr="00A7363C">
        <w:rPr>
          <w:rFonts w:ascii="Verdana" w:hAnsi="Verdana"/>
        </w:rPr>
        <w:br/>
      </w:r>
      <w:r w:rsidRPr="00A7363C">
        <w:rPr>
          <w:rFonts w:ascii="Verdana" w:hAnsi="Verdana"/>
        </w:rPr>
        <w:br/>
      </w:r>
      <w:r w:rsidRPr="00683871">
        <w:rPr>
          <w:rFonts w:ascii="Verdana" w:hAnsi="Verdana"/>
          <w:b/>
          <w:sz w:val="28"/>
          <w:szCs w:val="28"/>
        </w:rPr>
        <w:t xml:space="preserve">Impact </w:t>
      </w:r>
      <w:r>
        <w:rPr>
          <w:rFonts w:ascii="Verdana" w:hAnsi="Verdana"/>
          <w:b/>
          <w:sz w:val="28"/>
          <w:szCs w:val="28"/>
        </w:rPr>
        <w:t>A</w:t>
      </w:r>
      <w:r w:rsidRPr="00683871">
        <w:rPr>
          <w:rFonts w:ascii="Verdana" w:hAnsi="Verdana"/>
          <w:b/>
          <w:sz w:val="28"/>
          <w:szCs w:val="28"/>
        </w:rPr>
        <w:t>ssessments</w:t>
      </w:r>
      <w:r w:rsidRPr="00683871">
        <w:rPr>
          <w:rFonts w:ascii="Verdana" w:hAnsi="Verdana"/>
          <w:b/>
          <w:sz w:val="28"/>
          <w:szCs w:val="28"/>
        </w:rPr>
        <w:br/>
      </w:r>
      <w:r w:rsidRPr="00A7363C">
        <w:rPr>
          <w:rFonts w:ascii="Verdana" w:hAnsi="Verdana"/>
        </w:rPr>
        <w:br/>
      </w:r>
      <w:proofErr w:type="gramStart"/>
      <w:r w:rsidRPr="00A7363C">
        <w:rPr>
          <w:rFonts w:ascii="Verdana" w:hAnsi="Verdana"/>
        </w:rPr>
        <w:t>Some</w:t>
      </w:r>
      <w:proofErr w:type="gramEnd"/>
      <w:r w:rsidRPr="00A7363C">
        <w:rPr>
          <w:rFonts w:ascii="Verdana" w:hAnsi="Verdana"/>
        </w:rPr>
        <w:t xml:space="preserve"> of the processing that the organisation carries out may result in risks to privacy. Where processing would result in a high risk to individual's rights and freedoms, the organisation will carry out a data protection impact assessment to determine the necessity and proportionality of processing. This will include considering the purposes for which the activity is carried out, the risks for individuals and the measures that can be put in place to mitigate those risks.</w:t>
      </w:r>
      <w:r w:rsidRPr="00A7363C">
        <w:rPr>
          <w:rFonts w:ascii="Verdana" w:hAnsi="Verdana"/>
        </w:rPr>
        <w:br/>
      </w:r>
    </w:p>
    <w:p w:rsidR="00261FDE" w:rsidRDefault="002D720D" w:rsidP="002D720D">
      <w:pPr>
        <w:rPr>
          <w:rFonts w:ascii="Verdana" w:hAnsi="Verdana"/>
        </w:rPr>
      </w:pPr>
      <w:r>
        <w:rPr>
          <w:rFonts w:ascii="Verdana" w:hAnsi="Verdana"/>
          <w:b/>
          <w:sz w:val="28"/>
          <w:szCs w:val="28"/>
        </w:rPr>
        <w:t>Data B</w:t>
      </w:r>
      <w:r w:rsidRPr="00683871">
        <w:rPr>
          <w:rFonts w:ascii="Verdana" w:hAnsi="Verdana"/>
          <w:b/>
          <w:sz w:val="28"/>
          <w:szCs w:val="28"/>
        </w:rPr>
        <w:t>reaches</w:t>
      </w:r>
      <w:r w:rsidRPr="00683871">
        <w:rPr>
          <w:rFonts w:ascii="Verdana" w:hAnsi="Verdana"/>
          <w:b/>
          <w:sz w:val="28"/>
          <w:szCs w:val="28"/>
        </w:rPr>
        <w:br/>
      </w:r>
    </w:p>
    <w:p w:rsidR="00261FDE" w:rsidRDefault="00261FDE" w:rsidP="00261FDE">
      <w:pPr>
        <w:spacing w:line="276" w:lineRule="auto"/>
        <w:ind w:left="720" w:hanging="720"/>
        <w:rPr>
          <w:rFonts w:ascii="Verdana" w:hAnsi="Verdana" w:cs="Arial"/>
        </w:rPr>
      </w:pPr>
      <w:r>
        <w:rPr>
          <w:rFonts w:ascii="Verdana" w:hAnsi="Verdana" w:cs="Arial"/>
        </w:rPr>
        <w:t xml:space="preserve">Members of staff are advised to be careful where they discuss </w:t>
      </w:r>
    </w:p>
    <w:p w:rsidR="00261FDE" w:rsidRDefault="00261FDE" w:rsidP="00261FDE">
      <w:pPr>
        <w:spacing w:line="276" w:lineRule="auto"/>
        <w:ind w:left="720" w:hanging="720"/>
        <w:rPr>
          <w:rFonts w:ascii="Verdana" w:hAnsi="Verdana" w:cs="Arial"/>
        </w:rPr>
      </w:pPr>
      <w:proofErr w:type="gramStart"/>
      <w:r>
        <w:rPr>
          <w:rFonts w:ascii="Verdana" w:hAnsi="Verdana" w:cs="Arial"/>
        </w:rPr>
        <w:t>information</w:t>
      </w:r>
      <w:proofErr w:type="gramEnd"/>
      <w:r>
        <w:rPr>
          <w:rFonts w:ascii="Verdana" w:hAnsi="Verdana" w:cs="Arial"/>
        </w:rPr>
        <w:t xml:space="preserve">; which could be of a private and confidential nature.  </w:t>
      </w:r>
    </w:p>
    <w:p w:rsidR="00261FDE" w:rsidRDefault="00261FDE" w:rsidP="00261FDE">
      <w:pPr>
        <w:spacing w:line="276" w:lineRule="auto"/>
        <w:ind w:left="720" w:hanging="720"/>
        <w:rPr>
          <w:rFonts w:ascii="Verdana" w:hAnsi="Verdana" w:cs="Arial"/>
        </w:rPr>
      </w:pPr>
      <w:r>
        <w:rPr>
          <w:rFonts w:ascii="Verdana" w:hAnsi="Verdana" w:cs="Arial"/>
        </w:rPr>
        <w:t xml:space="preserve">For example, such information should not be discussed on the </w:t>
      </w:r>
    </w:p>
    <w:p w:rsidR="00261FDE" w:rsidRDefault="00261FDE" w:rsidP="00261FDE">
      <w:pPr>
        <w:spacing w:line="276" w:lineRule="auto"/>
        <w:ind w:left="720" w:hanging="720"/>
        <w:rPr>
          <w:rFonts w:ascii="Verdana" w:hAnsi="Verdana" w:cs="Arial"/>
        </w:rPr>
      </w:pPr>
      <w:proofErr w:type="gramStart"/>
      <w:r>
        <w:rPr>
          <w:rFonts w:ascii="Verdana" w:hAnsi="Verdana" w:cs="Arial"/>
        </w:rPr>
        <w:t>telephone</w:t>
      </w:r>
      <w:proofErr w:type="gramEnd"/>
      <w:r>
        <w:rPr>
          <w:rFonts w:ascii="Verdana" w:hAnsi="Verdana" w:cs="Arial"/>
        </w:rPr>
        <w:t xml:space="preserve"> where the member of staff might be overheard by the </w:t>
      </w:r>
    </w:p>
    <w:p w:rsidR="00261FDE" w:rsidRDefault="00261FDE" w:rsidP="00261FDE">
      <w:pPr>
        <w:spacing w:line="276" w:lineRule="auto"/>
        <w:ind w:left="720" w:hanging="720"/>
        <w:rPr>
          <w:rFonts w:ascii="Verdana" w:hAnsi="Verdana" w:cs="Arial"/>
        </w:rPr>
      </w:pPr>
      <w:proofErr w:type="gramStart"/>
      <w:r>
        <w:rPr>
          <w:rFonts w:ascii="Verdana" w:hAnsi="Verdana" w:cs="Arial"/>
        </w:rPr>
        <w:t>public</w:t>
      </w:r>
      <w:proofErr w:type="gramEnd"/>
      <w:r>
        <w:rPr>
          <w:rFonts w:ascii="Verdana" w:hAnsi="Verdana" w:cs="Arial"/>
        </w:rPr>
        <w:t>.</w:t>
      </w:r>
    </w:p>
    <w:p w:rsidR="00261FDE" w:rsidRDefault="00261FDE" w:rsidP="00261FDE">
      <w:pPr>
        <w:spacing w:line="276" w:lineRule="auto"/>
        <w:rPr>
          <w:rFonts w:ascii="Verdana" w:hAnsi="Verdana" w:cs="Arial"/>
        </w:rPr>
      </w:pPr>
    </w:p>
    <w:p w:rsidR="00261FDE" w:rsidRDefault="00261FDE" w:rsidP="00261FDE">
      <w:pPr>
        <w:spacing w:line="276" w:lineRule="auto"/>
        <w:ind w:left="720" w:hanging="720"/>
        <w:rPr>
          <w:rFonts w:ascii="Verdana" w:hAnsi="Verdana" w:cs="Arial"/>
        </w:rPr>
      </w:pPr>
      <w:r>
        <w:rPr>
          <w:rFonts w:ascii="Verdana" w:hAnsi="Verdana" w:cs="Arial"/>
        </w:rPr>
        <w:t xml:space="preserve">This includes gossiping about any subject, including one another, </w:t>
      </w:r>
    </w:p>
    <w:p w:rsidR="00261FDE" w:rsidRDefault="00261FDE" w:rsidP="00261FDE">
      <w:pPr>
        <w:spacing w:line="276" w:lineRule="auto"/>
        <w:ind w:left="720" w:hanging="720"/>
        <w:rPr>
          <w:rFonts w:ascii="Verdana" w:hAnsi="Verdana" w:cs="Arial"/>
        </w:rPr>
      </w:pPr>
      <w:proofErr w:type="gramStart"/>
      <w:r>
        <w:rPr>
          <w:rFonts w:ascii="Verdana" w:hAnsi="Verdana" w:cs="Arial"/>
        </w:rPr>
        <w:t>particularly</w:t>
      </w:r>
      <w:proofErr w:type="gramEnd"/>
      <w:r>
        <w:rPr>
          <w:rFonts w:ascii="Verdana" w:hAnsi="Verdana" w:cs="Arial"/>
        </w:rPr>
        <w:t xml:space="preserve"> concerning housing, childcare management and </w:t>
      </w:r>
    </w:p>
    <w:p w:rsidR="00261FDE" w:rsidRDefault="00261FDE" w:rsidP="00261FDE">
      <w:pPr>
        <w:spacing w:line="276" w:lineRule="auto"/>
        <w:ind w:left="720" w:hanging="720"/>
        <w:rPr>
          <w:rFonts w:ascii="Verdana" w:hAnsi="Verdana" w:cs="Arial"/>
        </w:rPr>
      </w:pPr>
      <w:proofErr w:type="gramStart"/>
      <w:r>
        <w:rPr>
          <w:rFonts w:ascii="Verdana" w:hAnsi="Verdana" w:cs="Arial"/>
        </w:rPr>
        <w:t>membership</w:t>
      </w:r>
      <w:proofErr w:type="gramEnd"/>
      <w:r>
        <w:rPr>
          <w:rFonts w:ascii="Verdana" w:hAnsi="Verdana" w:cs="Arial"/>
        </w:rPr>
        <w:t xml:space="preserve"> administration which may be of a private nature.</w:t>
      </w:r>
    </w:p>
    <w:p w:rsidR="008C0BDA" w:rsidRDefault="002D720D" w:rsidP="002D720D">
      <w:pPr>
        <w:rPr>
          <w:rFonts w:ascii="Verdana" w:hAnsi="Verdana"/>
          <w:b/>
          <w:sz w:val="28"/>
          <w:szCs w:val="28"/>
        </w:rPr>
      </w:pPr>
      <w:r w:rsidRPr="00A7363C">
        <w:rPr>
          <w:rFonts w:ascii="Verdana" w:hAnsi="Verdana"/>
        </w:rPr>
        <w:br/>
        <w:t>If the organisation discovers that there has been a breach of personal data that poses a risk to the rights and freedoms of individuals, it will report it to the Information Commissioner within 72 hours of discovery. The organisation will record all data breaches regardless of their effect.</w:t>
      </w:r>
      <w:r w:rsidRPr="00A7363C">
        <w:rPr>
          <w:rFonts w:ascii="Verdana" w:hAnsi="Verdana"/>
        </w:rPr>
        <w:br/>
      </w:r>
      <w:r w:rsidRPr="00A7363C">
        <w:rPr>
          <w:rFonts w:ascii="Verdana" w:hAnsi="Verdana"/>
        </w:rPr>
        <w:lastRenderedPageBreak/>
        <w:br/>
        <w:t>If the breach is likely to result in a high risk to the rights and freedoms of individuals, it will tell affected individuals that there has been a breach and provide them with information about its likely consequences and the mitigation measures it has taken.</w:t>
      </w:r>
      <w:r w:rsidRPr="00A7363C">
        <w:rPr>
          <w:rFonts w:ascii="Verdana" w:hAnsi="Verdana"/>
        </w:rPr>
        <w:br/>
      </w:r>
      <w:r w:rsidRPr="00A7363C">
        <w:rPr>
          <w:rFonts w:ascii="Verdana" w:hAnsi="Verdana"/>
        </w:rPr>
        <w:br/>
      </w:r>
      <w:r>
        <w:rPr>
          <w:rFonts w:ascii="Verdana" w:hAnsi="Verdana"/>
          <w:b/>
          <w:sz w:val="28"/>
          <w:szCs w:val="28"/>
        </w:rPr>
        <w:t>International Data T</w:t>
      </w:r>
      <w:r w:rsidRPr="00683871">
        <w:rPr>
          <w:rFonts w:ascii="Verdana" w:hAnsi="Verdana"/>
          <w:b/>
          <w:sz w:val="28"/>
          <w:szCs w:val="28"/>
        </w:rPr>
        <w:t>ransfers</w:t>
      </w:r>
      <w:r w:rsidRPr="00683871">
        <w:rPr>
          <w:rFonts w:ascii="Verdana" w:hAnsi="Verdana"/>
          <w:b/>
          <w:sz w:val="28"/>
          <w:szCs w:val="28"/>
        </w:rPr>
        <w:br/>
      </w:r>
      <w:r w:rsidRPr="00A7363C">
        <w:rPr>
          <w:rFonts w:ascii="Verdana" w:hAnsi="Verdana"/>
        </w:rPr>
        <w:br/>
      </w:r>
      <w:r w:rsidR="00795B5D">
        <w:rPr>
          <w:rFonts w:ascii="Verdana" w:hAnsi="Verdana"/>
        </w:rPr>
        <w:t>YMCA St Helens</w:t>
      </w:r>
      <w:r w:rsidRPr="00A7363C">
        <w:rPr>
          <w:rFonts w:ascii="Verdana" w:hAnsi="Verdana"/>
        </w:rPr>
        <w:t xml:space="preserve"> will not transfer personal data to countries outside the EEA.</w:t>
      </w:r>
      <w:r w:rsidRPr="00A7363C">
        <w:rPr>
          <w:rFonts w:ascii="Verdana" w:hAnsi="Verdana"/>
        </w:rPr>
        <w:br/>
      </w:r>
      <w:r w:rsidRPr="00A7363C">
        <w:rPr>
          <w:rFonts w:ascii="Verdana" w:hAnsi="Verdana"/>
        </w:rPr>
        <w:br/>
      </w:r>
      <w:r>
        <w:rPr>
          <w:rFonts w:ascii="Verdana" w:hAnsi="Verdana"/>
          <w:b/>
          <w:sz w:val="28"/>
          <w:szCs w:val="28"/>
        </w:rPr>
        <w:t>Individual R</w:t>
      </w:r>
      <w:r w:rsidRPr="00683871">
        <w:rPr>
          <w:rFonts w:ascii="Verdana" w:hAnsi="Verdana"/>
          <w:b/>
          <w:sz w:val="28"/>
          <w:szCs w:val="28"/>
        </w:rPr>
        <w:t>esponsibilities</w:t>
      </w:r>
      <w:r w:rsidRPr="00683871">
        <w:rPr>
          <w:rFonts w:ascii="Verdana" w:hAnsi="Verdana"/>
          <w:b/>
          <w:sz w:val="28"/>
          <w:szCs w:val="28"/>
        </w:rPr>
        <w:br/>
      </w:r>
      <w:r w:rsidRPr="00A7363C">
        <w:rPr>
          <w:rFonts w:ascii="Verdana" w:hAnsi="Verdana"/>
        </w:rPr>
        <w:br/>
        <w:t>Individuals are responsible for helping the organisation keep their personal data up to date. Individuals should let the organisation know if data provided to the organisation changes, for example if an individual moves house or changes his/her bank details.</w:t>
      </w:r>
      <w:r w:rsidRPr="00A7363C">
        <w:rPr>
          <w:rFonts w:ascii="Verdana" w:hAnsi="Verdana"/>
        </w:rPr>
        <w:br/>
      </w:r>
      <w:r w:rsidRPr="00A7363C">
        <w:rPr>
          <w:rFonts w:ascii="Verdana" w:hAnsi="Verdana"/>
        </w:rPr>
        <w:br/>
        <w:t>Individuals may have access to the personal data of other individuals and of our customers and clients in the course of their employment, contract, volunteer period, or apprenticeship. Where this is the case, the organisation relies on individuals to help meet its data protection obligations to staff and to customers and clients.</w:t>
      </w:r>
      <w:r w:rsidRPr="00A7363C">
        <w:rPr>
          <w:rFonts w:ascii="Verdana" w:hAnsi="Verdana"/>
        </w:rPr>
        <w:br/>
      </w:r>
      <w:r w:rsidRPr="00A7363C">
        <w:rPr>
          <w:rFonts w:ascii="Verdana" w:hAnsi="Verdana"/>
        </w:rPr>
        <w:br/>
      </w:r>
      <w:r w:rsidRPr="00683871">
        <w:rPr>
          <w:rFonts w:ascii="Verdana" w:hAnsi="Verdana"/>
          <w:b/>
          <w:sz w:val="28"/>
          <w:szCs w:val="28"/>
        </w:rPr>
        <w:t>Individuals who have access to personal data are required:</w:t>
      </w:r>
    </w:p>
    <w:p w:rsidR="008C0BDA" w:rsidRDefault="008C0BDA" w:rsidP="002D720D">
      <w:pPr>
        <w:rPr>
          <w:rFonts w:ascii="Verdana" w:hAnsi="Verdana"/>
          <w:b/>
          <w:sz w:val="28"/>
          <w:szCs w:val="28"/>
        </w:rPr>
      </w:pPr>
    </w:p>
    <w:p w:rsidR="002D720D" w:rsidRDefault="002D720D" w:rsidP="002D720D">
      <w:pPr>
        <w:rPr>
          <w:rFonts w:ascii="Verdana" w:hAnsi="Verdana"/>
        </w:rPr>
      </w:pPr>
      <w:r>
        <w:rPr>
          <w:rFonts w:ascii="Verdana" w:hAnsi="Verdana"/>
        </w:rPr>
        <w:t xml:space="preserve">- </w:t>
      </w:r>
      <w:proofErr w:type="gramStart"/>
      <w:r w:rsidRPr="00A7363C">
        <w:rPr>
          <w:rFonts w:ascii="Verdana" w:hAnsi="Verdana"/>
        </w:rPr>
        <w:t>to</w:t>
      </w:r>
      <w:proofErr w:type="gramEnd"/>
      <w:r w:rsidRPr="00A7363C">
        <w:rPr>
          <w:rFonts w:ascii="Verdana" w:hAnsi="Verdana"/>
        </w:rPr>
        <w:t xml:space="preserve"> access only data that they have authority to access and only for authorised purposes;</w:t>
      </w:r>
    </w:p>
    <w:p w:rsidR="002D720D" w:rsidRDefault="002D720D" w:rsidP="002D720D">
      <w:pPr>
        <w:rPr>
          <w:rFonts w:ascii="Verdana" w:hAnsi="Verdana"/>
        </w:rPr>
      </w:pPr>
      <w:r w:rsidRPr="00A7363C">
        <w:rPr>
          <w:rFonts w:ascii="Verdana" w:hAnsi="Verdana"/>
        </w:rPr>
        <w:br/>
      </w:r>
      <w:r>
        <w:rPr>
          <w:rFonts w:ascii="Verdana" w:hAnsi="Verdana"/>
        </w:rPr>
        <w:t xml:space="preserve">- </w:t>
      </w:r>
      <w:proofErr w:type="gramStart"/>
      <w:r w:rsidRPr="00A7363C">
        <w:rPr>
          <w:rFonts w:ascii="Verdana" w:hAnsi="Verdana"/>
        </w:rPr>
        <w:t>not</w:t>
      </w:r>
      <w:proofErr w:type="gramEnd"/>
      <w:r w:rsidRPr="00A7363C">
        <w:rPr>
          <w:rFonts w:ascii="Verdana" w:hAnsi="Verdana"/>
        </w:rPr>
        <w:t xml:space="preserve"> to disclose data except to individuals (whether inside or outside the organisation) who have appropriate authorisation;</w:t>
      </w:r>
      <w:r w:rsidRPr="00A7363C">
        <w:rPr>
          <w:rFonts w:ascii="Verdana" w:hAnsi="Verdana"/>
        </w:rPr>
        <w:br/>
      </w:r>
    </w:p>
    <w:p w:rsidR="002D720D" w:rsidRDefault="002D720D" w:rsidP="002D720D">
      <w:pPr>
        <w:rPr>
          <w:rFonts w:ascii="Verdana" w:hAnsi="Verdana"/>
        </w:rPr>
      </w:pPr>
      <w:r>
        <w:rPr>
          <w:rFonts w:ascii="Verdana" w:hAnsi="Verdana"/>
        </w:rPr>
        <w:t xml:space="preserve">- </w:t>
      </w:r>
      <w:proofErr w:type="gramStart"/>
      <w:r w:rsidRPr="00A7363C">
        <w:rPr>
          <w:rFonts w:ascii="Verdana" w:hAnsi="Verdana"/>
        </w:rPr>
        <w:t>to</w:t>
      </w:r>
      <w:proofErr w:type="gramEnd"/>
      <w:r w:rsidRPr="00A7363C">
        <w:rPr>
          <w:rFonts w:ascii="Verdana" w:hAnsi="Verdana"/>
        </w:rPr>
        <w:t xml:space="preserve"> keep data secure (for example by complying with rules on access to premises, computer access, including password protection, and secure file storage and destruction);</w:t>
      </w:r>
      <w:r w:rsidRPr="00A7363C">
        <w:rPr>
          <w:rFonts w:ascii="Verdana" w:hAnsi="Verdana"/>
        </w:rPr>
        <w:br/>
      </w:r>
    </w:p>
    <w:p w:rsidR="002D720D" w:rsidRDefault="002D720D" w:rsidP="002D720D">
      <w:pPr>
        <w:rPr>
          <w:rFonts w:ascii="Verdana" w:hAnsi="Verdana"/>
        </w:rPr>
      </w:pPr>
      <w:r>
        <w:rPr>
          <w:rFonts w:ascii="Verdana" w:hAnsi="Verdana"/>
        </w:rPr>
        <w:t xml:space="preserve">- </w:t>
      </w:r>
      <w:r w:rsidRPr="00A7363C">
        <w:rPr>
          <w:rFonts w:ascii="Verdana" w:hAnsi="Verdana"/>
        </w:rPr>
        <w:t>not to remove personal data, or devices containing or that can be used to access personal data, from the organisation's premises without adopting appropriate security measures (such as encryption or password protection) to secure the data and the device; and</w:t>
      </w:r>
      <w:r w:rsidRPr="00A7363C">
        <w:rPr>
          <w:rFonts w:ascii="Verdana" w:hAnsi="Verdana"/>
        </w:rPr>
        <w:br/>
      </w:r>
    </w:p>
    <w:p w:rsidR="008C0BDA" w:rsidRDefault="002D720D" w:rsidP="002D720D">
      <w:pPr>
        <w:spacing w:line="276" w:lineRule="auto"/>
        <w:ind w:left="720" w:hanging="720"/>
        <w:rPr>
          <w:rFonts w:ascii="Verdana" w:hAnsi="Verdana"/>
        </w:rPr>
      </w:pPr>
      <w:r>
        <w:rPr>
          <w:rFonts w:ascii="Verdana" w:hAnsi="Verdana"/>
        </w:rPr>
        <w:t xml:space="preserve">- </w:t>
      </w:r>
      <w:proofErr w:type="gramStart"/>
      <w:r w:rsidRPr="00A7363C">
        <w:rPr>
          <w:rFonts w:ascii="Verdana" w:hAnsi="Verdana"/>
        </w:rPr>
        <w:t>not</w:t>
      </w:r>
      <w:proofErr w:type="gramEnd"/>
      <w:r w:rsidRPr="00A7363C">
        <w:rPr>
          <w:rFonts w:ascii="Verdana" w:hAnsi="Verdana"/>
        </w:rPr>
        <w:t xml:space="preserve"> to store personal data on local drives or on personal devices </w:t>
      </w:r>
    </w:p>
    <w:p w:rsidR="00E53305" w:rsidRDefault="002D720D" w:rsidP="002D720D">
      <w:pPr>
        <w:spacing w:line="276" w:lineRule="auto"/>
        <w:ind w:left="720" w:hanging="720"/>
        <w:rPr>
          <w:rFonts w:ascii="Verdana" w:hAnsi="Verdana"/>
        </w:rPr>
      </w:pPr>
      <w:proofErr w:type="gramStart"/>
      <w:r w:rsidRPr="00A7363C">
        <w:rPr>
          <w:rFonts w:ascii="Verdana" w:hAnsi="Verdana"/>
        </w:rPr>
        <w:t>th</w:t>
      </w:r>
      <w:r w:rsidR="00E53305">
        <w:rPr>
          <w:rFonts w:ascii="Verdana" w:hAnsi="Verdana"/>
        </w:rPr>
        <w:t>at</w:t>
      </w:r>
      <w:proofErr w:type="gramEnd"/>
      <w:r w:rsidR="00E53305">
        <w:rPr>
          <w:rFonts w:ascii="Verdana" w:hAnsi="Verdana"/>
        </w:rPr>
        <w:t xml:space="preserve"> are used for work purposes.</w:t>
      </w:r>
    </w:p>
    <w:p w:rsidR="00E53305" w:rsidRDefault="00E53305" w:rsidP="002D720D">
      <w:pPr>
        <w:spacing w:line="276" w:lineRule="auto"/>
        <w:ind w:left="720" w:hanging="720"/>
        <w:rPr>
          <w:rFonts w:ascii="Verdana" w:hAnsi="Verdana"/>
        </w:rPr>
      </w:pPr>
    </w:p>
    <w:p w:rsidR="00E53305" w:rsidRDefault="002D720D" w:rsidP="002D720D">
      <w:pPr>
        <w:spacing w:line="276" w:lineRule="auto"/>
        <w:ind w:left="720" w:hanging="720"/>
        <w:rPr>
          <w:rFonts w:ascii="Verdana" w:hAnsi="Verdana"/>
        </w:rPr>
      </w:pPr>
      <w:r w:rsidRPr="00A7363C">
        <w:rPr>
          <w:rFonts w:ascii="Verdana" w:hAnsi="Verdana"/>
        </w:rPr>
        <w:lastRenderedPageBreak/>
        <w:t xml:space="preserve">Failing to observe these requirements may amount to a disciplinary </w:t>
      </w:r>
    </w:p>
    <w:p w:rsidR="00E53305" w:rsidRDefault="002D720D" w:rsidP="002D720D">
      <w:pPr>
        <w:spacing w:line="276" w:lineRule="auto"/>
        <w:ind w:left="720" w:hanging="720"/>
        <w:rPr>
          <w:rFonts w:ascii="Verdana" w:hAnsi="Verdana"/>
        </w:rPr>
      </w:pPr>
      <w:proofErr w:type="gramStart"/>
      <w:r w:rsidRPr="00A7363C">
        <w:rPr>
          <w:rFonts w:ascii="Verdana" w:hAnsi="Verdana"/>
        </w:rPr>
        <w:t>offence</w:t>
      </w:r>
      <w:proofErr w:type="gramEnd"/>
      <w:r w:rsidRPr="00A7363C">
        <w:rPr>
          <w:rFonts w:ascii="Verdana" w:hAnsi="Verdana"/>
        </w:rPr>
        <w:t xml:space="preserve">, which will be dealt with under the organisation's </w:t>
      </w:r>
    </w:p>
    <w:p w:rsidR="00E53305" w:rsidRDefault="002D720D" w:rsidP="002D720D">
      <w:pPr>
        <w:spacing w:line="276" w:lineRule="auto"/>
        <w:ind w:left="720" w:hanging="720"/>
        <w:rPr>
          <w:rFonts w:ascii="Verdana" w:hAnsi="Verdana"/>
        </w:rPr>
      </w:pPr>
      <w:proofErr w:type="gramStart"/>
      <w:r w:rsidRPr="00A7363C">
        <w:rPr>
          <w:rFonts w:ascii="Verdana" w:hAnsi="Verdana"/>
        </w:rPr>
        <w:t>disciplinary</w:t>
      </w:r>
      <w:proofErr w:type="gramEnd"/>
      <w:r w:rsidRPr="00A7363C">
        <w:rPr>
          <w:rFonts w:ascii="Verdana" w:hAnsi="Verdana"/>
        </w:rPr>
        <w:t xml:space="preserve"> procedure. Significant or deliberate breaches of this </w:t>
      </w:r>
    </w:p>
    <w:p w:rsidR="00E53305" w:rsidRDefault="002D720D" w:rsidP="002D720D">
      <w:pPr>
        <w:spacing w:line="276" w:lineRule="auto"/>
        <w:ind w:left="720" w:hanging="720"/>
        <w:rPr>
          <w:rFonts w:ascii="Verdana" w:hAnsi="Verdana"/>
        </w:rPr>
      </w:pPr>
      <w:proofErr w:type="gramStart"/>
      <w:r w:rsidRPr="00A7363C">
        <w:rPr>
          <w:rFonts w:ascii="Verdana" w:hAnsi="Verdana"/>
        </w:rPr>
        <w:t>policy</w:t>
      </w:r>
      <w:proofErr w:type="gramEnd"/>
      <w:r w:rsidRPr="00A7363C">
        <w:rPr>
          <w:rFonts w:ascii="Verdana" w:hAnsi="Verdana"/>
        </w:rPr>
        <w:t xml:space="preserve">, such as accessing employee or customer data without </w:t>
      </w:r>
    </w:p>
    <w:p w:rsidR="00E53305" w:rsidRDefault="002D720D" w:rsidP="002D720D">
      <w:pPr>
        <w:spacing w:line="276" w:lineRule="auto"/>
        <w:ind w:left="720" w:hanging="720"/>
        <w:rPr>
          <w:rFonts w:ascii="Verdana" w:hAnsi="Verdana"/>
        </w:rPr>
      </w:pPr>
      <w:proofErr w:type="gramStart"/>
      <w:r w:rsidRPr="00A7363C">
        <w:rPr>
          <w:rFonts w:ascii="Verdana" w:hAnsi="Verdana"/>
        </w:rPr>
        <w:t>authorisation</w:t>
      </w:r>
      <w:proofErr w:type="gramEnd"/>
      <w:r w:rsidRPr="00A7363C">
        <w:rPr>
          <w:rFonts w:ascii="Verdana" w:hAnsi="Verdana"/>
        </w:rPr>
        <w:t xml:space="preserve"> or a legitimate reason to do so, may constitute gross </w:t>
      </w:r>
    </w:p>
    <w:p w:rsidR="00E53305" w:rsidRDefault="002D720D" w:rsidP="002D720D">
      <w:pPr>
        <w:spacing w:line="276" w:lineRule="auto"/>
        <w:ind w:left="720" w:hanging="720"/>
        <w:rPr>
          <w:rFonts w:ascii="Verdana" w:hAnsi="Verdana"/>
        </w:rPr>
      </w:pPr>
      <w:proofErr w:type="gramStart"/>
      <w:r w:rsidRPr="00A7363C">
        <w:rPr>
          <w:rFonts w:ascii="Verdana" w:hAnsi="Verdana"/>
        </w:rPr>
        <w:t>misconduct</w:t>
      </w:r>
      <w:proofErr w:type="gramEnd"/>
      <w:r w:rsidRPr="00A7363C">
        <w:rPr>
          <w:rFonts w:ascii="Verdana" w:hAnsi="Verdana"/>
        </w:rPr>
        <w:t xml:space="preserve"> and could le</w:t>
      </w:r>
      <w:r w:rsidR="00E53305">
        <w:rPr>
          <w:rFonts w:ascii="Verdana" w:hAnsi="Verdana"/>
        </w:rPr>
        <w:t>ad to dismissal without notice.</w:t>
      </w:r>
    </w:p>
    <w:p w:rsidR="00E53305" w:rsidRDefault="00E53305" w:rsidP="002D720D">
      <w:pPr>
        <w:spacing w:line="276" w:lineRule="auto"/>
        <w:ind w:left="720" w:hanging="720"/>
        <w:rPr>
          <w:rFonts w:ascii="Verdana" w:hAnsi="Verdana"/>
        </w:rPr>
      </w:pPr>
    </w:p>
    <w:p w:rsidR="00E53305" w:rsidRDefault="002D720D" w:rsidP="002D720D">
      <w:pPr>
        <w:spacing w:line="276" w:lineRule="auto"/>
        <w:ind w:left="720" w:hanging="720"/>
        <w:rPr>
          <w:rFonts w:ascii="Verdana" w:hAnsi="Verdana"/>
          <w:b/>
          <w:sz w:val="28"/>
          <w:szCs w:val="28"/>
        </w:rPr>
      </w:pPr>
      <w:r w:rsidRPr="00683871">
        <w:rPr>
          <w:rFonts w:ascii="Verdana" w:hAnsi="Verdana"/>
          <w:b/>
          <w:sz w:val="28"/>
          <w:szCs w:val="28"/>
        </w:rPr>
        <w:t>Training</w:t>
      </w:r>
    </w:p>
    <w:p w:rsidR="00E53305" w:rsidRDefault="00E53305" w:rsidP="002D720D">
      <w:pPr>
        <w:spacing w:line="276" w:lineRule="auto"/>
        <w:ind w:left="720" w:hanging="720"/>
        <w:rPr>
          <w:rFonts w:ascii="Verdana" w:hAnsi="Verdana"/>
          <w:b/>
          <w:sz w:val="28"/>
          <w:szCs w:val="28"/>
        </w:rPr>
      </w:pPr>
    </w:p>
    <w:p w:rsidR="00E53305" w:rsidRDefault="002D720D" w:rsidP="002D720D">
      <w:pPr>
        <w:spacing w:line="276" w:lineRule="auto"/>
        <w:ind w:left="720" w:hanging="720"/>
        <w:rPr>
          <w:rFonts w:ascii="Verdana" w:hAnsi="Verdana"/>
        </w:rPr>
      </w:pPr>
      <w:r w:rsidRPr="00A7363C">
        <w:rPr>
          <w:rFonts w:ascii="Verdana" w:hAnsi="Verdana"/>
        </w:rPr>
        <w:t xml:space="preserve">The organisation will provide training to all individuals about their </w:t>
      </w:r>
    </w:p>
    <w:p w:rsidR="00E53305" w:rsidRDefault="002D720D" w:rsidP="002D720D">
      <w:pPr>
        <w:spacing w:line="276" w:lineRule="auto"/>
        <w:ind w:left="720" w:hanging="720"/>
        <w:rPr>
          <w:rFonts w:ascii="Verdana" w:hAnsi="Verdana"/>
        </w:rPr>
      </w:pPr>
      <w:proofErr w:type="gramStart"/>
      <w:r w:rsidRPr="00A7363C">
        <w:rPr>
          <w:rFonts w:ascii="Verdana" w:hAnsi="Verdana"/>
        </w:rPr>
        <w:t>data</w:t>
      </w:r>
      <w:proofErr w:type="gramEnd"/>
      <w:r w:rsidRPr="00A7363C">
        <w:rPr>
          <w:rFonts w:ascii="Verdana" w:hAnsi="Verdana"/>
        </w:rPr>
        <w:t xml:space="preserve"> protection responsibilities as part of the induction process and </w:t>
      </w:r>
    </w:p>
    <w:p w:rsidR="00E53305" w:rsidRDefault="002D720D" w:rsidP="002D720D">
      <w:pPr>
        <w:spacing w:line="276" w:lineRule="auto"/>
        <w:ind w:left="720" w:hanging="720"/>
        <w:rPr>
          <w:rFonts w:ascii="Verdana" w:hAnsi="Verdana"/>
        </w:rPr>
      </w:pPr>
      <w:proofErr w:type="gramStart"/>
      <w:r w:rsidRPr="00A7363C">
        <w:rPr>
          <w:rFonts w:ascii="Verdana" w:hAnsi="Verdana"/>
        </w:rPr>
        <w:t>at</w:t>
      </w:r>
      <w:proofErr w:type="gramEnd"/>
      <w:r w:rsidR="00E53305">
        <w:rPr>
          <w:rFonts w:ascii="Verdana" w:hAnsi="Verdana"/>
        </w:rPr>
        <w:t xml:space="preserve"> regular intervals thereafter.</w:t>
      </w:r>
    </w:p>
    <w:p w:rsidR="00E53305" w:rsidRDefault="00E53305" w:rsidP="002D720D">
      <w:pPr>
        <w:spacing w:line="276" w:lineRule="auto"/>
        <w:ind w:left="720" w:hanging="720"/>
        <w:rPr>
          <w:rFonts w:ascii="Verdana" w:hAnsi="Verdana"/>
        </w:rPr>
      </w:pPr>
    </w:p>
    <w:p w:rsidR="00E53305" w:rsidRDefault="002D720D" w:rsidP="002D720D">
      <w:pPr>
        <w:spacing w:line="276" w:lineRule="auto"/>
        <w:ind w:left="720" w:hanging="720"/>
        <w:rPr>
          <w:rFonts w:ascii="Verdana" w:hAnsi="Verdana"/>
        </w:rPr>
      </w:pPr>
      <w:r w:rsidRPr="00A7363C">
        <w:rPr>
          <w:rFonts w:ascii="Verdana" w:hAnsi="Verdana"/>
        </w:rPr>
        <w:t xml:space="preserve">Individuals whose roles require regular access to personal data, or </w:t>
      </w:r>
    </w:p>
    <w:p w:rsidR="00E53305" w:rsidRDefault="002D720D" w:rsidP="002D720D">
      <w:pPr>
        <w:spacing w:line="276" w:lineRule="auto"/>
        <w:ind w:left="720" w:hanging="720"/>
        <w:rPr>
          <w:rFonts w:ascii="Verdana" w:hAnsi="Verdana"/>
        </w:rPr>
      </w:pPr>
      <w:proofErr w:type="gramStart"/>
      <w:r w:rsidRPr="00A7363C">
        <w:rPr>
          <w:rFonts w:ascii="Verdana" w:hAnsi="Verdana"/>
        </w:rPr>
        <w:t>who</w:t>
      </w:r>
      <w:proofErr w:type="gramEnd"/>
      <w:r w:rsidRPr="00A7363C">
        <w:rPr>
          <w:rFonts w:ascii="Verdana" w:hAnsi="Verdana"/>
        </w:rPr>
        <w:t xml:space="preserve"> are responsible for implementing this policy or responding to </w:t>
      </w:r>
    </w:p>
    <w:p w:rsidR="00E53305" w:rsidRDefault="002D720D" w:rsidP="002D720D">
      <w:pPr>
        <w:spacing w:line="276" w:lineRule="auto"/>
        <w:ind w:left="720" w:hanging="720"/>
        <w:rPr>
          <w:rFonts w:ascii="Verdana" w:hAnsi="Verdana"/>
        </w:rPr>
      </w:pPr>
      <w:proofErr w:type="gramStart"/>
      <w:r w:rsidRPr="00A7363C">
        <w:rPr>
          <w:rFonts w:ascii="Verdana" w:hAnsi="Verdana"/>
        </w:rPr>
        <w:t>subject</w:t>
      </w:r>
      <w:proofErr w:type="gramEnd"/>
      <w:r w:rsidRPr="00A7363C">
        <w:rPr>
          <w:rFonts w:ascii="Verdana" w:hAnsi="Verdana"/>
        </w:rPr>
        <w:t xml:space="preserve"> access requests under this policy, will receive additional </w:t>
      </w:r>
    </w:p>
    <w:p w:rsidR="00E53305" w:rsidRDefault="002D720D" w:rsidP="002D720D">
      <w:pPr>
        <w:spacing w:line="276" w:lineRule="auto"/>
        <w:ind w:left="720" w:hanging="720"/>
        <w:rPr>
          <w:rFonts w:ascii="Verdana" w:hAnsi="Verdana"/>
        </w:rPr>
      </w:pPr>
      <w:proofErr w:type="gramStart"/>
      <w:r w:rsidRPr="00A7363C">
        <w:rPr>
          <w:rFonts w:ascii="Verdana" w:hAnsi="Verdana"/>
        </w:rPr>
        <w:t>training</w:t>
      </w:r>
      <w:proofErr w:type="gramEnd"/>
      <w:r w:rsidRPr="00A7363C">
        <w:rPr>
          <w:rFonts w:ascii="Verdana" w:hAnsi="Verdana"/>
        </w:rPr>
        <w:t xml:space="preserve"> to help them understand their duties and how to comply </w:t>
      </w:r>
    </w:p>
    <w:p w:rsidR="002D720D" w:rsidRDefault="002D720D" w:rsidP="002D720D">
      <w:pPr>
        <w:spacing w:line="276" w:lineRule="auto"/>
        <w:ind w:left="720" w:hanging="720"/>
        <w:rPr>
          <w:rFonts w:ascii="Verdana" w:hAnsi="Verdana" w:cs="Arial"/>
        </w:rPr>
      </w:pPr>
      <w:proofErr w:type="gramStart"/>
      <w:r w:rsidRPr="00A7363C">
        <w:rPr>
          <w:rFonts w:ascii="Verdana" w:hAnsi="Verdana"/>
        </w:rPr>
        <w:t>with</w:t>
      </w:r>
      <w:proofErr w:type="gramEnd"/>
      <w:r w:rsidRPr="00A7363C">
        <w:rPr>
          <w:rFonts w:ascii="Verdana" w:hAnsi="Verdana"/>
        </w:rPr>
        <w:t xml:space="preserve"> them.</w:t>
      </w:r>
      <w:r w:rsidRPr="00A7363C">
        <w:rPr>
          <w:rFonts w:ascii="Verdana" w:hAnsi="Verdana"/>
        </w:rPr>
        <w:br/>
      </w:r>
    </w:p>
    <w:p w:rsidR="00D917DD" w:rsidRPr="003A2D2B" w:rsidRDefault="003A2D2B" w:rsidP="00236D24">
      <w:pPr>
        <w:spacing w:line="276" w:lineRule="auto"/>
        <w:ind w:left="720" w:hanging="720"/>
        <w:rPr>
          <w:rFonts w:ascii="Verdana" w:hAnsi="Verdana" w:cs="Arial"/>
          <w:b/>
          <w:sz w:val="28"/>
          <w:szCs w:val="28"/>
        </w:rPr>
      </w:pPr>
      <w:r>
        <w:rPr>
          <w:rFonts w:ascii="Verdana" w:hAnsi="Verdana" w:cs="Arial"/>
          <w:b/>
          <w:sz w:val="28"/>
          <w:szCs w:val="28"/>
        </w:rPr>
        <w:t>Other Measures</w:t>
      </w:r>
    </w:p>
    <w:p w:rsidR="00D917DD" w:rsidRDefault="00D917DD" w:rsidP="00236D24">
      <w:pPr>
        <w:spacing w:line="276" w:lineRule="auto"/>
        <w:ind w:left="720" w:hanging="720"/>
        <w:rPr>
          <w:rFonts w:ascii="Verdana" w:hAnsi="Verdana" w:cs="Arial"/>
        </w:rPr>
      </w:pPr>
    </w:p>
    <w:p w:rsidR="003A2D2B" w:rsidRDefault="00236D24" w:rsidP="00236D24">
      <w:pPr>
        <w:spacing w:line="276" w:lineRule="auto"/>
        <w:ind w:left="720" w:hanging="720"/>
        <w:rPr>
          <w:rFonts w:ascii="Verdana" w:hAnsi="Verdana" w:cs="Arial"/>
        </w:rPr>
      </w:pPr>
      <w:r>
        <w:rPr>
          <w:rFonts w:ascii="Verdana" w:hAnsi="Verdana" w:cs="Arial"/>
        </w:rPr>
        <w:t xml:space="preserve">YMCA St Helens has also introduced the following measures to </w:t>
      </w:r>
    </w:p>
    <w:p w:rsidR="00236D24" w:rsidRDefault="00236D24" w:rsidP="00236D24">
      <w:pPr>
        <w:spacing w:line="276" w:lineRule="auto"/>
        <w:ind w:left="720" w:hanging="720"/>
        <w:rPr>
          <w:rFonts w:ascii="Verdana" w:hAnsi="Verdana" w:cs="Arial"/>
        </w:rPr>
      </w:pPr>
      <w:proofErr w:type="gramStart"/>
      <w:r>
        <w:rPr>
          <w:rFonts w:ascii="Verdana" w:hAnsi="Verdana" w:cs="Arial"/>
        </w:rPr>
        <w:t>further</w:t>
      </w:r>
      <w:proofErr w:type="gramEnd"/>
      <w:r>
        <w:rPr>
          <w:rFonts w:ascii="Verdana" w:hAnsi="Verdana" w:cs="Arial"/>
        </w:rPr>
        <w:t xml:space="preserve"> ensure compliance:</w:t>
      </w:r>
    </w:p>
    <w:p w:rsidR="00236D24" w:rsidRDefault="00236D24" w:rsidP="00236D24">
      <w:pPr>
        <w:spacing w:line="276" w:lineRule="auto"/>
        <w:rPr>
          <w:rFonts w:ascii="Verdana" w:hAnsi="Verdana" w:cs="Arial"/>
        </w:rPr>
      </w:pPr>
    </w:p>
    <w:p w:rsidR="00236D24" w:rsidRDefault="00236D24" w:rsidP="00236D24">
      <w:pPr>
        <w:spacing w:line="276" w:lineRule="auto"/>
        <w:ind w:left="1440" w:hanging="720"/>
        <w:rPr>
          <w:rFonts w:ascii="Verdana" w:hAnsi="Verdana" w:cs="Arial"/>
        </w:rPr>
      </w:pPr>
      <w:r>
        <w:rPr>
          <w:rFonts w:ascii="Verdana" w:hAnsi="Verdana" w:cs="Arial"/>
        </w:rPr>
        <w:t>1.</w:t>
      </w:r>
      <w:r>
        <w:rPr>
          <w:rFonts w:ascii="Verdana" w:hAnsi="Verdana" w:cs="Arial"/>
        </w:rPr>
        <w:tab/>
        <w:t xml:space="preserve">E-mail/Internet Access Policy has been documented to fully explain </w:t>
      </w:r>
      <w:r w:rsidR="003A2D2B">
        <w:rPr>
          <w:rFonts w:ascii="Verdana" w:hAnsi="Verdana" w:cs="Arial"/>
        </w:rPr>
        <w:t xml:space="preserve">any </w:t>
      </w:r>
      <w:r>
        <w:rPr>
          <w:rFonts w:ascii="Verdana" w:hAnsi="Verdana" w:cs="Arial"/>
        </w:rPr>
        <w:t>monitoring of e-mails / internet usage.</w:t>
      </w:r>
    </w:p>
    <w:p w:rsidR="00236D24" w:rsidRDefault="00236D24" w:rsidP="00236D24">
      <w:pPr>
        <w:spacing w:line="276" w:lineRule="auto"/>
        <w:ind w:left="1440" w:hanging="720"/>
        <w:rPr>
          <w:rFonts w:ascii="Verdana" w:hAnsi="Verdana" w:cs="Arial"/>
        </w:rPr>
      </w:pPr>
    </w:p>
    <w:p w:rsidR="00236D24" w:rsidRDefault="00236D24" w:rsidP="00236D24">
      <w:pPr>
        <w:spacing w:line="276" w:lineRule="auto"/>
        <w:ind w:left="1440" w:hanging="720"/>
        <w:rPr>
          <w:rFonts w:ascii="Verdana" w:hAnsi="Verdana" w:cs="Arial"/>
        </w:rPr>
      </w:pPr>
      <w:r>
        <w:rPr>
          <w:rFonts w:ascii="Verdana" w:hAnsi="Verdana" w:cs="Arial"/>
        </w:rPr>
        <w:t>2.</w:t>
      </w:r>
      <w:r>
        <w:rPr>
          <w:rFonts w:ascii="Verdana" w:hAnsi="Verdana" w:cs="Arial"/>
        </w:rPr>
        <w:tab/>
        <w:t>CCTV Policy has been documented to fully explain the use of CCTV to ensure safety and security.</w:t>
      </w:r>
    </w:p>
    <w:p w:rsidR="00236D24" w:rsidRDefault="00236D24" w:rsidP="00236D24">
      <w:pPr>
        <w:spacing w:line="276" w:lineRule="auto"/>
        <w:ind w:left="1440" w:hanging="720"/>
        <w:rPr>
          <w:rFonts w:ascii="Verdana" w:hAnsi="Verdana" w:cs="Arial"/>
        </w:rPr>
      </w:pPr>
    </w:p>
    <w:p w:rsidR="00236D24" w:rsidRDefault="00236D24" w:rsidP="00236D24">
      <w:pPr>
        <w:spacing w:line="276" w:lineRule="auto"/>
        <w:ind w:left="1440" w:hanging="720"/>
        <w:rPr>
          <w:rFonts w:ascii="Verdana" w:hAnsi="Verdana" w:cs="Arial"/>
        </w:rPr>
      </w:pPr>
      <w:r>
        <w:rPr>
          <w:rFonts w:ascii="Verdana" w:hAnsi="Verdana" w:cs="Arial"/>
        </w:rPr>
        <w:t>3.</w:t>
      </w:r>
      <w:r>
        <w:rPr>
          <w:rFonts w:ascii="Verdana" w:hAnsi="Verdana" w:cs="Arial"/>
        </w:rPr>
        <w:tab/>
        <w:t>All ‘data controllers’ are fully trained in the procedures appropriate to data, which would include any outside Regulatory Bodies.</w:t>
      </w:r>
    </w:p>
    <w:p w:rsidR="00236D24" w:rsidRDefault="00236D24" w:rsidP="00236D24">
      <w:pPr>
        <w:spacing w:line="276" w:lineRule="auto"/>
        <w:ind w:left="720" w:hanging="720"/>
        <w:rPr>
          <w:rFonts w:ascii="Verdana" w:hAnsi="Verdana" w:cs="Arial"/>
          <w:b/>
        </w:rPr>
      </w:pPr>
    </w:p>
    <w:p w:rsidR="00FF4766" w:rsidRDefault="00FF4766">
      <w:pPr>
        <w:rPr>
          <w:rFonts w:ascii="Verdana" w:hAnsi="Verdana" w:cs="Arial"/>
          <w:b/>
          <w:sz w:val="28"/>
          <w:szCs w:val="28"/>
        </w:rPr>
      </w:pPr>
      <w:r>
        <w:rPr>
          <w:rFonts w:ascii="Verdana" w:hAnsi="Verdana" w:cs="Arial"/>
          <w:b/>
          <w:sz w:val="28"/>
          <w:szCs w:val="28"/>
        </w:rPr>
        <w:br w:type="page"/>
      </w:r>
    </w:p>
    <w:p w:rsidR="00FF4766" w:rsidRPr="00FF4766" w:rsidRDefault="00FF4766" w:rsidP="00FF4766">
      <w:pPr>
        <w:spacing w:line="276" w:lineRule="auto"/>
        <w:rPr>
          <w:rFonts w:ascii="Verdana" w:hAnsi="Verdana" w:cs="Arial"/>
          <w:b/>
          <w:sz w:val="28"/>
          <w:szCs w:val="28"/>
        </w:rPr>
      </w:pPr>
      <w:r>
        <w:rPr>
          <w:rFonts w:ascii="Verdana" w:hAnsi="Verdana" w:cs="Arial"/>
          <w:b/>
          <w:sz w:val="28"/>
          <w:szCs w:val="28"/>
        </w:rPr>
        <w:lastRenderedPageBreak/>
        <w:t>Data Users Register</w:t>
      </w:r>
    </w:p>
    <w:p w:rsidR="00FF4766" w:rsidRDefault="00FF4766" w:rsidP="00FF4766">
      <w:pPr>
        <w:spacing w:line="276" w:lineRule="auto"/>
        <w:ind w:left="720" w:hanging="720"/>
        <w:rPr>
          <w:rFonts w:ascii="Verdana" w:hAnsi="Verdana" w:cs="Arial"/>
          <w:b/>
        </w:rPr>
      </w:pPr>
    </w:p>
    <w:p w:rsidR="001058A0" w:rsidRDefault="00FF4766" w:rsidP="00FF4766">
      <w:pPr>
        <w:spacing w:line="276" w:lineRule="auto"/>
        <w:ind w:left="720" w:hanging="720"/>
        <w:rPr>
          <w:rFonts w:ascii="Verdana" w:hAnsi="Verdana" w:cs="Arial"/>
        </w:rPr>
      </w:pPr>
      <w:r>
        <w:rPr>
          <w:rFonts w:ascii="Verdana" w:hAnsi="Verdana" w:cs="Arial"/>
        </w:rPr>
        <w:t xml:space="preserve">YMCA </w:t>
      </w:r>
      <w:r w:rsidR="001058A0">
        <w:rPr>
          <w:rFonts w:ascii="Verdana" w:hAnsi="Verdana" w:cs="Arial"/>
        </w:rPr>
        <w:t xml:space="preserve">St Helens </w:t>
      </w:r>
      <w:r>
        <w:rPr>
          <w:rFonts w:ascii="Verdana" w:hAnsi="Verdana" w:cs="Arial"/>
        </w:rPr>
        <w:t xml:space="preserve">is registered with the Information Commissioner’s </w:t>
      </w:r>
    </w:p>
    <w:p w:rsidR="00FF4766" w:rsidRDefault="00FF4766" w:rsidP="00FF4766">
      <w:pPr>
        <w:spacing w:line="276" w:lineRule="auto"/>
        <w:ind w:left="720" w:hanging="720"/>
        <w:rPr>
          <w:rFonts w:ascii="Verdana" w:hAnsi="Verdana" w:cs="Arial"/>
        </w:rPr>
      </w:pPr>
      <w:r>
        <w:rPr>
          <w:rFonts w:ascii="Verdana" w:hAnsi="Verdana" w:cs="Arial"/>
        </w:rPr>
        <w:t>Office for the following purposes:</w:t>
      </w:r>
    </w:p>
    <w:p w:rsidR="00FF4766" w:rsidRDefault="00FF4766" w:rsidP="00FF4766">
      <w:pPr>
        <w:spacing w:line="276" w:lineRule="auto"/>
        <w:rPr>
          <w:rFonts w:ascii="Verdana" w:hAnsi="Verdana" w:cs="Arial"/>
        </w:rPr>
      </w:pPr>
    </w:p>
    <w:p w:rsidR="00FF4766" w:rsidRDefault="00FF4766" w:rsidP="00FF4766">
      <w:pPr>
        <w:numPr>
          <w:ilvl w:val="0"/>
          <w:numId w:val="20"/>
        </w:numPr>
        <w:spacing w:line="276" w:lineRule="auto"/>
        <w:rPr>
          <w:rFonts w:ascii="Verdana" w:hAnsi="Verdana" w:cs="Arial"/>
        </w:rPr>
      </w:pPr>
      <w:r>
        <w:rPr>
          <w:rFonts w:ascii="Verdana" w:hAnsi="Verdana" w:cs="Arial"/>
        </w:rPr>
        <w:t>Staff Administration</w:t>
      </w:r>
    </w:p>
    <w:p w:rsidR="00FF4766" w:rsidRDefault="00FF4766" w:rsidP="00FF4766">
      <w:pPr>
        <w:numPr>
          <w:ilvl w:val="0"/>
          <w:numId w:val="20"/>
        </w:numPr>
        <w:spacing w:line="276" w:lineRule="auto"/>
        <w:rPr>
          <w:rFonts w:ascii="Verdana" w:hAnsi="Verdana" w:cs="Arial"/>
        </w:rPr>
      </w:pPr>
      <w:r>
        <w:rPr>
          <w:rFonts w:ascii="Verdana" w:hAnsi="Verdana" w:cs="Arial"/>
        </w:rPr>
        <w:t>Membership Administration</w:t>
      </w:r>
    </w:p>
    <w:p w:rsidR="00FF4766" w:rsidRDefault="00FF4766" w:rsidP="00FF4766">
      <w:pPr>
        <w:numPr>
          <w:ilvl w:val="0"/>
          <w:numId w:val="20"/>
        </w:numPr>
        <w:spacing w:line="276" w:lineRule="auto"/>
        <w:rPr>
          <w:rFonts w:ascii="Verdana" w:hAnsi="Verdana" w:cs="Arial"/>
        </w:rPr>
      </w:pPr>
      <w:r>
        <w:rPr>
          <w:rFonts w:ascii="Verdana" w:hAnsi="Verdana" w:cs="Arial"/>
        </w:rPr>
        <w:t>Fundraising</w:t>
      </w:r>
    </w:p>
    <w:p w:rsidR="00FF4766" w:rsidRDefault="00FF4766" w:rsidP="00FF4766">
      <w:pPr>
        <w:numPr>
          <w:ilvl w:val="0"/>
          <w:numId w:val="20"/>
        </w:numPr>
        <w:spacing w:line="276" w:lineRule="auto"/>
        <w:rPr>
          <w:rFonts w:ascii="Verdana" w:hAnsi="Verdana" w:cs="Arial"/>
        </w:rPr>
      </w:pPr>
      <w:r>
        <w:rPr>
          <w:rFonts w:ascii="Verdana" w:hAnsi="Verdana" w:cs="Arial"/>
        </w:rPr>
        <w:t>Realising the Objectives of a Charitable Organisation or Voluntary Body.</w:t>
      </w:r>
    </w:p>
    <w:p w:rsidR="00FF4766" w:rsidRDefault="00FF4766" w:rsidP="00FF4766">
      <w:pPr>
        <w:numPr>
          <w:ilvl w:val="0"/>
          <w:numId w:val="20"/>
        </w:numPr>
        <w:spacing w:line="276" w:lineRule="auto"/>
        <w:rPr>
          <w:rFonts w:ascii="Verdana" w:hAnsi="Verdana" w:cs="Arial"/>
        </w:rPr>
      </w:pPr>
      <w:r>
        <w:rPr>
          <w:rFonts w:ascii="Verdana" w:hAnsi="Verdana" w:cs="Arial"/>
        </w:rPr>
        <w:t>Accounts and Records</w:t>
      </w:r>
    </w:p>
    <w:p w:rsidR="00FF4766" w:rsidRDefault="00FF4766" w:rsidP="00FF4766">
      <w:pPr>
        <w:numPr>
          <w:ilvl w:val="0"/>
          <w:numId w:val="20"/>
        </w:numPr>
        <w:spacing w:line="276" w:lineRule="auto"/>
        <w:rPr>
          <w:rFonts w:ascii="Verdana" w:hAnsi="Verdana" w:cs="Arial"/>
        </w:rPr>
      </w:pPr>
      <w:r>
        <w:rPr>
          <w:rFonts w:ascii="Verdana" w:hAnsi="Verdana" w:cs="Arial"/>
        </w:rPr>
        <w:t>Property Management</w:t>
      </w:r>
    </w:p>
    <w:p w:rsidR="00FF4766" w:rsidRDefault="00FF4766" w:rsidP="00FF4766">
      <w:pPr>
        <w:numPr>
          <w:ilvl w:val="0"/>
          <w:numId w:val="20"/>
        </w:numPr>
        <w:spacing w:line="276" w:lineRule="auto"/>
        <w:rPr>
          <w:rFonts w:ascii="Verdana" w:hAnsi="Verdana" w:cs="Arial"/>
        </w:rPr>
      </w:pPr>
      <w:r>
        <w:rPr>
          <w:rFonts w:ascii="Verdana" w:hAnsi="Verdana" w:cs="Arial"/>
        </w:rPr>
        <w:t>Crime Prevention and Prosecution of Offenders.</w:t>
      </w:r>
    </w:p>
    <w:p w:rsidR="00236D24" w:rsidRDefault="00236D24" w:rsidP="00236D24">
      <w:pPr>
        <w:spacing w:line="276" w:lineRule="auto"/>
        <w:ind w:left="720" w:hanging="720"/>
        <w:rPr>
          <w:rFonts w:ascii="Verdana" w:hAnsi="Verdana" w:cs="Arial"/>
        </w:rPr>
      </w:pPr>
    </w:p>
    <w:p w:rsidR="00236D24" w:rsidRPr="0005350D" w:rsidRDefault="0005350D" w:rsidP="00236D24">
      <w:pPr>
        <w:spacing w:line="276" w:lineRule="auto"/>
        <w:rPr>
          <w:rFonts w:ascii="Verdana" w:hAnsi="Verdana" w:cs="Arial"/>
          <w:b/>
          <w:sz w:val="28"/>
          <w:szCs w:val="28"/>
        </w:rPr>
      </w:pPr>
      <w:r w:rsidRPr="0005350D">
        <w:rPr>
          <w:rFonts w:ascii="Verdana" w:hAnsi="Verdana" w:cs="Arial"/>
          <w:b/>
          <w:sz w:val="28"/>
          <w:szCs w:val="28"/>
        </w:rPr>
        <w:t>Reporting to committees</w:t>
      </w:r>
    </w:p>
    <w:p w:rsidR="00236D24" w:rsidRDefault="00236D24" w:rsidP="00236D24">
      <w:pPr>
        <w:spacing w:line="276" w:lineRule="auto"/>
        <w:ind w:left="720" w:hanging="720"/>
        <w:rPr>
          <w:rFonts w:ascii="Verdana" w:hAnsi="Verdana" w:cs="Arial"/>
          <w:b/>
          <w:u w:val="single"/>
        </w:rPr>
      </w:pPr>
    </w:p>
    <w:p w:rsidR="00236D24" w:rsidRDefault="00236D24" w:rsidP="00236D24">
      <w:pPr>
        <w:spacing w:line="276" w:lineRule="auto"/>
        <w:ind w:left="720" w:hanging="720"/>
        <w:rPr>
          <w:rFonts w:ascii="Verdana" w:hAnsi="Verdana" w:cs="Arial"/>
        </w:rPr>
      </w:pPr>
      <w:r>
        <w:rPr>
          <w:rFonts w:ascii="Verdana" w:hAnsi="Verdana" w:cs="Arial"/>
        </w:rPr>
        <w:t>A</w:t>
      </w:r>
      <w:r w:rsidR="0005350D">
        <w:rPr>
          <w:rFonts w:ascii="Verdana" w:hAnsi="Verdana" w:cs="Arial"/>
        </w:rPr>
        <w:t xml:space="preserve">ny </w:t>
      </w:r>
      <w:r>
        <w:rPr>
          <w:rFonts w:ascii="Verdana" w:hAnsi="Verdana" w:cs="Arial"/>
        </w:rPr>
        <w:t>complaints that have be</w:t>
      </w:r>
      <w:r w:rsidR="0005350D">
        <w:rPr>
          <w:rFonts w:ascii="Verdana" w:hAnsi="Verdana" w:cs="Arial"/>
        </w:rPr>
        <w:t>en received will be reported</w:t>
      </w:r>
      <w:r>
        <w:rPr>
          <w:rFonts w:ascii="Verdana" w:hAnsi="Verdana" w:cs="Arial"/>
        </w:rPr>
        <w:t>.</w:t>
      </w:r>
    </w:p>
    <w:p w:rsidR="00236D24" w:rsidRDefault="00236D24" w:rsidP="00236D24">
      <w:pPr>
        <w:spacing w:line="276" w:lineRule="auto"/>
        <w:rPr>
          <w:rFonts w:ascii="Verdana" w:hAnsi="Verdana" w:cs="Arial"/>
          <w:b/>
        </w:rPr>
      </w:pPr>
    </w:p>
    <w:p w:rsidR="00236D24" w:rsidRPr="0005350D" w:rsidRDefault="0005350D" w:rsidP="00236D24">
      <w:pPr>
        <w:spacing w:line="276" w:lineRule="auto"/>
        <w:rPr>
          <w:rFonts w:ascii="Verdana" w:hAnsi="Verdana" w:cs="Arial"/>
          <w:b/>
          <w:sz w:val="28"/>
          <w:szCs w:val="28"/>
        </w:rPr>
      </w:pPr>
      <w:r>
        <w:rPr>
          <w:rFonts w:ascii="Verdana" w:hAnsi="Verdana" w:cs="Arial"/>
          <w:b/>
          <w:sz w:val="28"/>
          <w:szCs w:val="28"/>
        </w:rPr>
        <w:t>Review and Ratification</w:t>
      </w:r>
    </w:p>
    <w:p w:rsidR="00236D24" w:rsidRDefault="00236D24" w:rsidP="00236D24">
      <w:pPr>
        <w:spacing w:line="276" w:lineRule="auto"/>
        <w:rPr>
          <w:rFonts w:ascii="Verdana" w:hAnsi="Verdana" w:cs="Arial"/>
          <w:b/>
        </w:rPr>
      </w:pPr>
    </w:p>
    <w:p w:rsidR="0005350D" w:rsidRDefault="00236D24" w:rsidP="00236D24">
      <w:pPr>
        <w:spacing w:line="276" w:lineRule="auto"/>
        <w:ind w:left="720" w:hanging="720"/>
        <w:rPr>
          <w:rFonts w:ascii="Verdana" w:hAnsi="Verdana" w:cs="Arial"/>
        </w:rPr>
      </w:pPr>
      <w:r>
        <w:rPr>
          <w:rFonts w:ascii="Verdana" w:hAnsi="Verdana" w:cs="Arial"/>
        </w:rPr>
        <w:t xml:space="preserve">The policy and procedure will be reviewed by the YMCA St Helens </w:t>
      </w:r>
    </w:p>
    <w:p w:rsidR="00236D24" w:rsidRDefault="00236D24" w:rsidP="00236D24">
      <w:pPr>
        <w:spacing w:line="276" w:lineRule="auto"/>
        <w:ind w:left="720" w:hanging="720"/>
        <w:rPr>
          <w:rFonts w:ascii="Verdana" w:hAnsi="Verdana" w:cs="Arial"/>
        </w:rPr>
      </w:pPr>
      <w:proofErr w:type="gramStart"/>
      <w:r>
        <w:rPr>
          <w:rFonts w:ascii="Verdana" w:hAnsi="Verdana" w:cs="Arial"/>
        </w:rPr>
        <w:t xml:space="preserve">Board of Directors </w:t>
      </w:r>
      <w:r w:rsidR="0005350D">
        <w:rPr>
          <w:rFonts w:ascii="Verdana" w:hAnsi="Verdana" w:cs="Arial"/>
        </w:rPr>
        <w:t>two-</w:t>
      </w:r>
      <w:r>
        <w:rPr>
          <w:rFonts w:ascii="Verdana" w:hAnsi="Verdana" w:cs="Arial"/>
        </w:rPr>
        <w:t>yearly and other committees as necessary.</w:t>
      </w:r>
      <w:proofErr w:type="gramEnd"/>
    </w:p>
    <w:p w:rsidR="00236D24" w:rsidRDefault="00236D24" w:rsidP="00236D24">
      <w:pPr>
        <w:spacing w:line="276" w:lineRule="auto"/>
        <w:rPr>
          <w:rFonts w:ascii="Verdana" w:hAnsi="Verdana" w:cs="Arial"/>
          <w:b/>
        </w:rPr>
      </w:pPr>
      <w:r>
        <w:rPr>
          <w:rFonts w:ascii="Verdana" w:hAnsi="Verdana" w:cs="Arial"/>
          <w:b/>
        </w:rPr>
        <w:br w:type="page"/>
      </w:r>
    </w:p>
    <w:p w:rsidR="00236D24" w:rsidRDefault="00236D24" w:rsidP="00236D24">
      <w:pPr>
        <w:spacing w:line="276" w:lineRule="auto"/>
        <w:rPr>
          <w:rFonts w:ascii="Verdana" w:hAnsi="Verdana" w:cs="Arial"/>
        </w:rPr>
      </w:pPr>
      <w:r>
        <w:rPr>
          <w:rFonts w:ascii="Verdana" w:hAnsi="Verdana" w:cs="Arial"/>
        </w:rPr>
        <w:lastRenderedPageBreak/>
        <w:t>Signed on behalf of YMCA St Helens</w:t>
      </w: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r>
        <w:rPr>
          <w:rFonts w:ascii="Verdana" w:hAnsi="Verdana" w:cs="Arial"/>
        </w:rPr>
        <w:t xml:space="preserve">...................................................................  </w:t>
      </w:r>
    </w:p>
    <w:p w:rsidR="00236D24" w:rsidRDefault="00236D24" w:rsidP="00236D24">
      <w:pPr>
        <w:spacing w:line="276" w:lineRule="auto"/>
        <w:rPr>
          <w:rFonts w:ascii="Verdana" w:hAnsi="Verdana" w:cs="Arial"/>
        </w:rPr>
      </w:pPr>
      <w:r>
        <w:rPr>
          <w:rFonts w:ascii="Verdana" w:hAnsi="Verdana" w:cs="Arial"/>
        </w:rPr>
        <w:t>Richard Tully,                                                                      Chairman of Board of Directors</w:t>
      </w: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r>
        <w:rPr>
          <w:rFonts w:ascii="Verdana" w:hAnsi="Verdana" w:cs="Arial"/>
        </w:rPr>
        <w:t xml:space="preserve">Date: </w:t>
      </w:r>
      <w:r w:rsidR="0005350D">
        <w:rPr>
          <w:rFonts w:ascii="Verdana" w:hAnsi="Verdana" w:cs="Arial"/>
        </w:rPr>
        <w:t>1.5.2018</w:t>
      </w: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rPr>
      </w:pPr>
    </w:p>
    <w:p w:rsidR="00236D24" w:rsidRDefault="00236D24" w:rsidP="00236D24">
      <w:pPr>
        <w:spacing w:line="276" w:lineRule="auto"/>
        <w:rPr>
          <w:rFonts w:ascii="Verdana" w:hAnsi="Verdana" w:cs="Arial"/>
          <w:b/>
          <w:u w:val="single"/>
        </w:rPr>
      </w:pPr>
      <w:r>
        <w:rPr>
          <w:rFonts w:ascii="Verdana" w:hAnsi="Verdana" w:cs="Arial"/>
          <w:b/>
          <w:u w:val="single"/>
        </w:rPr>
        <w:lastRenderedPageBreak/>
        <w:t>REVIEW RECORD</w:t>
      </w:r>
    </w:p>
    <w:p w:rsidR="00236D24" w:rsidRDefault="00236D24" w:rsidP="00236D24">
      <w:pPr>
        <w:spacing w:line="276" w:lineRule="auto"/>
        <w:rPr>
          <w:rFonts w:ascii="Verdana" w:hAnsi="Verdana" w:cs="Arial"/>
          <w:b/>
          <w:u w:val="single"/>
        </w:rPr>
      </w:pPr>
    </w:p>
    <w:p w:rsidR="00236D24" w:rsidRDefault="00236D24" w:rsidP="00236D24">
      <w:pPr>
        <w:spacing w:line="276" w:lineRule="auto"/>
        <w:rPr>
          <w:rFonts w:ascii="Verdana" w:hAnsi="Verdana" w:cs="Arial"/>
        </w:rPr>
      </w:pPr>
      <w:proofErr w:type="gramStart"/>
      <w:r>
        <w:rPr>
          <w:rFonts w:ascii="Verdana" w:hAnsi="Verdana" w:cs="Arial"/>
        </w:rPr>
        <w:t>Reviewed by Housing Sub Committee 03.07.01.</w:t>
      </w:r>
      <w:proofErr w:type="gramEnd"/>
    </w:p>
    <w:p w:rsidR="00236D24" w:rsidRDefault="00236D24" w:rsidP="00236D24">
      <w:pPr>
        <w:spacing w:line="276" w:lineRule="auto"/>
        <w:rPr>
          <w:rFonts w:ascii="Verdana" w:hAnsi="Verdana" w:cs="Arial"/>
        </w:rPr>
      </w:pPr>
      <w:proofErr w:type="gramStart"/>
      <w:r>
        <w:rPr>
          <w:rFonts w:ascii="Verdana" w:hAnsi="Verdana" w:cs="Arial"/>
        </w:rPr>
        <w:t>Reviewed by the Board of Directors 24.07.01.</w:t>
      </w:r>
      <w:proofErr w:type="gramEnd"/>
    </w:p>
    <w:p w:rsidR="00236D24" w:rsidRDefault="00236D24" w:rsidP="00236D24">
      <w:pPr>
        <w:spacing w:line="276" w:lineRule="auto"/>
        <w:rPr>
          <w:rFonts w:ascii="Verdana" w:hAnsi="Verdana" w:cs="Arial"/>
        </w:rPr>
      </w:pPr>
      <w:proofErr w:type="gramStart"/>
      <w:r>
        <w:rPr>
          <w:rFonts w:ascii="Verdana" w:hAnsi="Verdana" w:cs="Arial"/>
        </w:rPr>
        <w:t>Reviewed by the Board of Directors 30.04.02.</w:t>
      </w:r>
      <w:proofErr w:type="gramEnd"/>
    </w:p>
    <w:p w:rsidR="00236D24" w:rsidRDefault="00236D24" w:rsidP="00236D24">
      <w:pPr>
        <w:spacing w:line="276" w:lineRule="auto"/>
        <w:rPr>
          <w:rFonts w:ascii="Verdana" w:hAnsi="Verdana" w:cs="Arial"/>
        </w:rPr>
      </w:pPr>
      <w:proofErr w:type="gramStart"/>
      <w:r>
        <w:rPr>
          <w:rFonts w:ascii="Verdana" w:hAnsi="Verdana" w:cs="Arial"/>
        </w:rPr>
        <w:t>Reviewed by the Board of Directors 27.01.2004.</w:t>
      </w:r>
      <w:proofErr w:type="gramEnd"/>
    </w:p>
    <w:p w:rsidR="00236D24" w:rsidRDefault="00236D24" w:rsidP="00236D24">
      <w:pPr>
        <w:spacing w:line="276" w:lineRule="auto"/>
        <w:rPr>
          <w:rFonts w:ascii="Verdana" w:hAnsi="Verdana" w:cs="Arial"/>
        </w:rPr>
      </w:pPr>
      <w:r>
        <w:rPr>
          <w:rFonts w:ascii="Verdana" w:hAnsi="Verdana" w:cs="Arial"/>
        </w:rPr>
        <w:t>Reviewed by the Board of Directors 26.07.05</w:t>
      </w:r>
    </w:p>
    <w:p w:rsidR="00236D24" w:rsidRDefault="00236D24" w:rsidP="00236D24">
      <w:pPr>
        <w:spacing w:line="276" w:lineRule="auto"/>
        <w:rPr>
          <w:rFonts w:ascii="Verdana" w:hAnsi="Verdana" w:cs="Arial"/>
        </w:rPr>
      </w:pPr>
      <w:r>
        <w:rPr>
          <w:rFonts w:ascii="Verdana" w:hAnsi="Verdana" w:cs="Arial"/>
        </w:rPr>
        <w:t>Reviewed by the Board of Directors 31.07.07 – No changes</w:t>
      </w:r>
    </w:p>
    <w:p w:rsidR="00236D24" w:rsidRDefault="00236D24" w:rsidP="00236D24">
      <w:pPr>
        <w:spacing w:line="276" w:lineRule="auto"/>
        <w:rPr>
          <w:rFonts w:ascii="Verdana" w:hAnsi="Verdana" w:cs="Arial"/>
        </w:rPr>
      </w:pPr>
      <w:r>
        <w:rPr>
          <w:rFonts w:ascii="Verdana" w:hAnsi="Verdana" w:cs="Arial"/>
        </w:rPr>
        <w:t>Reviewed by the Board of Directors 29.07.08</w:t>
      </w:r>
    </w:p>
    <w:p w:rsidR="00236D24" w:rsidRDefault="00236D24" w:rsidP="00236D24">
      <w:pPr>
        <w:spacing w:line="276" w:lineRule="auto"/>
        <w:rPr>
          <w:rFonts w:ascii="Verdana" w:hAnsi="Verdana" w:cs="Arial"/>
        </w:rPr>
      </w:pPr>
      <w:r>
        <w:rPr>
          <w:rFonts w:ascii="Verdana" w:hAnsi="Verdana" w:cs="Arial"/>
        </w:rPr>
        <w:t>Reviewed by the Board of Directors 26.10.10</w:t>
      </w:r>
    </w:p>
    <w:p w:rsidR="00236D24" w:rsidRDefault="00236D24" w:rsidP="00236D24">
      <w:pPr>
        <w:spacing w:line="276" w:lineRule="auto"/>
        <w:rPr>
          <w:rFonts w:ascii="Verdana" w:hAnsi="Verdana" w:cs="Arial"/>
        </w:rPr>
      </w:pPr>
      <w:r>
        <w:rPr>
          <w:rFonts w:ascii="Verdana" w:hAnsi="Verdana" w:cs="Arial"/>
        </w:rPr>
        <w:t>Reviewed by the Board of Directors 18.10.11</w:t>
      </w:r>
    </w:p>
    <w:p w:rsidR="00236D24" w:rsidRDefault="00236D24" w:rsidP="00236D24">
      <w:pPr>
        <w:spacing w:line="276" w:lineRule="auto"/>
        <w:rPr>
          <w:rFonts w:ascii="Verdana" w:hAnsi="Verdana" w:cs="Arial"/>
        </w:rPr>
      </w:pPr>
      <w:r>
        <w:rPr>
          <w:rFonts w:ascii="Verdana" w:hAnsi="Verdana" w:cs="Arial"/>
        </w:rPr>
        <w:t xml:space="preserve">Reviewed by the Board of Directors 31.7.2012 – no changes </w:t>
      </w:r>
    </w:p>
    <w:p w:rsidR="00236D24" w:rsidRDefault="00236D24" w:rsidP="00236D24">
      <w:pPr>
        <w:spacing w:line="276" w:lineRule="auto"/>
        <w:rPr>
          <w:rFonts w:ascii="Verdana" w:hAnsi="Verdana" w:cs="Arial"/>
        </w:rPr>
      </w:pPr>
      <w:r>
        <w:rPr>
          <w:rFonts w:ascii="Verdana" w:hAnsi="Verdana" w:cs="Arial"/>
        </w:rPr>
        <w:t>Reviewed by the Board of Directors 30.4.2013 – No changes</w:t>
      </w:r>
    </w:p>
    <w:p w:rsidR="00236D24" w:rsidRDefault="00236D24" w:rsidP="00236D24">
      <w:pPr>
        <w:spacing w:line="276" w:lineRule="auto"/>
        <w:rPr>
          <w:rFonts w:ascii="Verdana" w:hAnsi="Verdana" w:cs="Arial"/>
        </w:rPr>
      </w:pPr>
      <w:r>
        <w:rPr>
          <w:rFonts w:ascii="Verdana" w:hAnsi="Verdana" w:cs="Arial"/>
        </w:rPr>
        <w:t xml:space="preserve">Reviewed by the Board of Directors 29.4.2014  </w:t>
      </w:r>
    </w:p>
    <w:p w:rsidR="00236D24" w:rsidRDefault="00236D24" w:rsidP="00236D24">
      <w:pPr>
        <w:spacing w:line="276" w:lineRule="auto"/>
        <w:rPr>
          <w:rFonts w:ascii="Verdana" w:hAnsi="Verdana" w:cs="Arial"/>
        </w:rPr>
      </w:pPr>
      <w:r>
        <w:rPr>
          <w:rFonts w:ascii="Verdana" w:hAnsi="Verdana" w:cs="Arial"/>
        </w:rPr>
        <w:t>Reviewed by the Board of Directors 28.4.2015 - No changes</w:t>
      </w:r>
    </w:p>
    <w:p w:rsidR="00236D24" w:rsidRDefault="00236D24" w:rsidP="00236D24">
      <w:pPr>
        <w:spacing w:line="276" w:lineRule="auto"/>
        <w:rPr>
          <w:rFonts w:ascii="Verdana" w:hAnsi="Verdana" w:cs="Arial"/>
        </w:rPr>
      </w:pPr>
      <w:r>
        <w:rPr>
          <w:rFonts w:ascii="Verdana" w:hAnsi="Verdana" w:cs="Arial"/>
        </w:rPr>
        <w:t xml:space="preserve">Reviewed by the Board of Directors 05.5.2016  </w:t>
      </w:r>
    </w:p>
    <w:p w:rsidR="0005350D" w:rsidRDefault="0005350D" w:rsidP="0005350D">
      <w:pPr>
        <w:spacing w:line="276" w:lineRule="auto"/>
        <w:rPr>
          <w:rFonts w:ascii="Verdana" w:hAnsi="Verdana" w:cs="Arial"/>
        </w:rPr>
      </w:pPr>
      <w:r>
        <w:rPr>
          <w:rFonts w:ascii="Verdana" w:hAnsi="Verdana" w:cs="Arial"/>
        </w:rPr>
        <w:t xml:space="preserve">Reviewed by the Board of Directors 01.5.2018  </w:t>
      </w:r>
    </w:p>
    <w:p w:rsidR="00236D24" w:rsidRDefault="00236D24" w:rsidP="00236D24">
      <w:pPr>
        <w:spacing w:line="276" w:lineRule="auto"/>
        <w:rPr>
          <w:rFonts w:ascii="Verdana" w:hAnsi="Verdana" w:cs="Arial"/>
          <w:b/>
          <w:u w:val="single"/>
        </w:rPr>
      </w:pPr>
    </w:p>
    <w:p w:rsidR="00236D24" w:rsidRDefault="00236D24" w:rsidP="00236D24">
      <w:pPr>
        <w:spacing w:line="276" w:lineRule="auto"/>
        <w:rPr>
          <w:rFonts w:ascii="Verdana" w:hAnsi="Verdana" w:cs="Arial"/>
          <w:b/>
          <w:u w:val="single"/>
        </w:rPr>
      </w:pPr>
      <w:r>
        <w:rPr>
          <w:rFonts w:ascii="Verdana" w:hAnsi="Verdana" w:cs="Arial"/>
          <w:b/>
          <w:u w:val="single"/>
        </w:rPr>
        <w:t>AMENDMENT RECORD</w:t>
      </w:r>
    </w:p>
    <w:p w:rsidR="00236D24" w:rsidRDefault="00236D24" w:rsidP="00236D24">
      <w:pPr>
        <w:spacing w:line="276" w:lineRule="auto"/>
        <w:rPr>
          <w:rFonts w:ascii="Verdana" w:hAnsi="Verdana" w:cs="Arial"/>
          <w:b/>
          <w:u w:val="single"/>
        </w:rPr>
      </w:pPr>
    </w:p>
    <w:p w:rsidR="00236D24" w:rsidRDefault="00236D24" w:rsidP="00236D24">
      <w:pPr>
        <w:spacing w:line="276" w:lineRule="auto"/>
        <w:rPr>
          <w:rFonts w:ascii="Verdana" w:hAnsi="Verdana" w:cs="Arial"/>
        </w:rPr>
      </w:pPr>
      <w:r>
        <w:rPr>
          <w:rFonts w:ascii="Verdana" w:hAnsi="Verdana" w:cs="Arial"/>
          <w:b/>
        </w:rPr>
        <w:t>24.07.01</w:t>
      </w:r>
      <w:r>
        <w:rPr>
          <w:rFonts w:ascii="Verdana" w:hAnsi="Verdana" w:cs="Arial"/>
        </w:rPr>
        <w:t xml:space="preserve"> This Policy has been amended to take into account the current legislation.</w:t>
      </w:r>
    </w:p>
    <w:p w:rsidR="00236D24" w:rsidRDefault="00236D24" w:rsidP="00236D24">
      <w:pPr>
        <w:spacing w:line="276" w:lineRule="auto"/>
        <w:rPr>
          <w:rFonts w:ascii="Verdana" w:hAnsi="Verdana" w:cs="Arial"/>
        </w:rPr>
      </w:pPr>
      <w:r>
        <w:rPr>
          <w:rFonts w:ascii="Verdana" w:hAnsi="Verdana" w:cs="Arial"/>
          <w:b/>
        </w:rPr>
        <w:t>26.07.05</w:t>
      </w:r>
      <w:r>
        <w:rPr>
          <w:rFonts w:ascii="Verdana" w:hAnsi="Verdana" w:cs="Arial"/>
        </w:rPr>
        <w:t xml:space="preserve"> This Policy has been amended to include reference to Accountants and Auditors in 5.5</w:t>
      </w:r>
    </w:p>
    <w:p w:rsidR="00236D24" w:rsidRDefault="00236D24" w:rsidP="00236D24">
      <w:pPr>
        <w:spacing w:line="276" w:lineRule="auto"/>
        <w:rPr>
          <w:rFonts w:ascii="Verdana" w:hAnsi="Verdana" w:cs="Arial"/>
        </w:rPr>
      </w:pPr>
      <w:r>
        <w:rPr>
          <w:rFonts w:ascii="Verdana" w:hAnsi="Verdana" w:cs="Arial"/>
          <w:b/>
        </w:rPr>
        <w:t>29.07.08</w:t>
      </w:r>
      <w:r>
        <w:rPr>
          <w:rFonts w:ascii="Verdana" w:hAnsi="Verdana" w:cs="Arial"/>
        </w:rPr>
        <w:t xml:space="preserve"> Reference to Executive Director changed to Chief Executive</w:t>
      </w:r>
    </w:p>
    <w:p w:rsidR="00236D24" w:rsidRDefault="00236D24" w:rsidP="00236D24">
      <w:pPr>
        <w:spacing w:line="276" w:lineRule="auto"/>
        <w:rPr>
          <w:rFonts w:ascii="Verdana" w:hAnsi="Verdana" w:cs="Arial"/>
        </w:rPr>
      </w:pPr>
      <w:r>
        <w:rPr>
          <w:rFonts w:ascii="Verdana" w:hAnsi="Verdana" w:cs="Arial"/>
          <w:b/>
        </w:rPr>
        <w:t>26.10.10</w:t>
      </w:r>
      <w:r>
        <w:rPr>
          <w:rFonts w:ascii="Verdana" w:hAnsi="Verdana" w:cs="Arial"/>
        </w:rPr>
        <w:t xml:space="preserve"> 3.2 – Reference to the Corporation Street Training Unit deleted.4.1 – Reference to DSS changed to Benefits Agency, 4.3 </w:t>
      </w:r>
      <w:proofErr w:type="gramStart"/>
      <w:r>
        <w:rPr>
          <w:rFonts w:ascii="Verdana" w:hAnsi="Verdana" w:cs="Arial"/>
        </w:rPr>
        <w:t>–  a</w:t>
      </w:r>
      <w:proofErr w:type="gramEnd"/>
      <w:r>
        <w:rPr>
          <w:rFonts w:ascii="Verdana" w:hAnsi="Verdana" w:cs="Arial"/>
        </w:rPr>
        <w:t xml:space="preserve">) Reference to DHSS changed to Benefits Agency, c) Deleted.  8.1 – Reference to Executive / Deputy Chief Executive changed to Chief Executive.  </w:t>
      </w:r>
      <w:proofErr w:type="gramStart"/>
      <w:r>
        <w:rPr>
          <w:rFonts w:ascii="Verdana" w:hAnsi="Verdana" w:cs="Arial"/>
        </w:rPr>
        <w:t>9.1 – Rewritten.</w:t>
      </w:r>
      <w:proofErr w:type="gramEnd"/>
      <w:r>
        <w:rPr>
          <w:rFonts w:ascii="Verdana" w:hAnsi="Verdana" w:cs="Arial"/>
        </w:rPr>
        <w:t xml:space="preserve">  10.3 – Finish sentence at job requirements, delete rest of sentence. 12.1 – Change annually to three yearly. </w:t>
      </w:r>
    </w:p>
    <w:p w:rsidR="00236D24" w:rsidRDefault="00236D24" w:rsidP="00236D24">
      <w:pPr>
        <w:spacing w:line="276" w:lineRule="auto"/>
        <w:rPr>
          <w:rFonts w:ascii="Verdana" w:hAnsi="Verdana" w:cs="Arial"/>
        </w:rPr>
      </w:pPr>
      <w:r>
        <w:rPr>
          <w:rFonts w:ascii="Verdana" w:hAnsi="Verdana" w:cs="Arial"/>
          <w:b/>
        </w:rPr>
        <w:t>18.10.11</w:t>
      </w:r>
      <w:r>
        <w:rPr>
          <w:rFonts w:ascii="Verdana" w:hAnsi="Verdana" w:cs="Arial"/>
        </w:rPr>
        <w:t xml:space="preserve"> 3.2 – Reference to recording tapes changes to recordings. 4.2 – Sports &amp; Fitness Manager changed to HR/Activities Manager. 12 -   Will be reviewed yearly, not 3 yearly.   All reference to RSL deleted. </w:t>
      </w:r>
    </w:p>
    <w:p w:rsidR="00236D24" w:rsidRDefault="00236D24" w:rsidP="00236D24">
      <w:pPr>
        <w:spacing w:line="276" w:lineRule="auto"/>
        <w:rPr>
          <w:rFonts w:ascii="Verdana" w:hAnsi="Verdana" w:cs="Arial"/>
        </w:rPr>
      </w:pPr>
    </w:p>
    <w:p w:rsidR="0039084C" w:rsidRDefault="0039084C" w:rsidP="00236D24">
      <w:pPr>
        <w:spacing w:line="276" w:lineRule="auto"/>
        <w:rPr>
          <w:rFonts w:ascii="Verdana" w:hAnsi="Verdana" w:cs="Arial"/>
        </w:rPr>
      </w:pPr>
    </w:p>
    <w:p w:rsidR="0039084C" w:rsidRDefault="0039084C" w:rsidP="00236D24">
      <w:pPr>
        <w:spacing w:line="276" w:lineRule="auto"/>
        <w:rPr>
          <w:rFonts w:ascii="Verdana" w:hAnsi="Verdana" w:cs="Arial"/>
        </w:rPr>
      </w:pPr>
    </w:p>
    <w:p w:rsidR="00236D24" w:rsidRDefault="00236D24" w:rsidP="00236D24">
      <w:pPr>
        <w:spacing w:line="276" w:lineRule="auto"/>
        <w:rPr>
          <w:rFonts w:ascii="Verdana" w:hAnsi="Verdana" w:cs="Arial"/>
        </w:rPr>
      </w:pPr>
      <w:r>
        <w:rPr>
          <w:rFonts w:ascii="Verdana" w:hAnsi="Verdana" w:cs="Arial"/>
          <w:b/>
        </w:rPr>
        <w:lastRenderedPageBreak/>
        <w:t xml:space="preserve">29.4.2014 </w:t>
      </w:r>
      <w:r>
        <w:rPr>
          <w:rFonts w:ascii="Verdana" w:hAnsi="Verdana" w:cs="Arial"/>
        </w:rPr>
        <w:t>- Title Changes (HR/Activities Manager – Operational Director, Housing Manager – Housing Services Manager.</w:t>
      </w:r>
    </w:p>
    <w:p w:rsidR="00236D24" w:rsidRDefault="00236D24" w:rsidP="00236D24">
      <w:pPr>
        <w:spacing w:line="276" w:lineRule="auto"/>
        <w:rPr>
          <w:rFonts w:ascii="Verdana" w:hAnsi="Verdana" w:cs="Arial"/>
        </w:rPr>
      </w:pPr>
      <w:r>
        <w:rPr>
          <w:rFonts w:ascii="Verdana" w:hAnsi="Verdana" w:cs="Arial"/>
        </w:rPr>
        <w:t>Added in reference to CCTV Policy, Named specific agencies with whom we share data.</w:t>
      </w:r>
    </w:p>
    <w:p w:rsidR="00236D24" w:rsidRDefault="00236D24" w:rsidP="00236D24">
      <w:pPr>
        <w:spacing w:line="276" w:lineRule="auto"/>
        <w:rPr>
          <w:rFonts w:ascii="Verdana" w:hAnsi="Verdana" w:cs="Arial"/>
        </w:rPr>
      </w:pPr>
      <w:proofErr w:type="gramStart"/>
      <w:r>
        <w:rPr>
          <w:rFonts w:ascii="Verdana" w:hAnsi="Verdana" w:cs="Arial"/>
        </w:rPr>
        <w:t>Inclusion of Para 4 – What information is collected &amp; held.</w:t>
      </w:r>
      <w:proofErr w:type="gramEnd"/>
    </w:p>
    <w:p w:rsidR="00236D24" w:rsidRDefault="00236D24" w:rsidP="00236D24">
      <w:pPr>
        <w:spacing w:line="276" w:lineRule="auto"/>
        <w:rPr>
          <w:rFonts w:ascii="Verdana" w:hAnsi="Verdana" w:cs="Arial"/>
        </w:rPr>
      </w:pPr>
      <w:proofErr w:type="gramStart"/>
      <w:r>
        <w:rPr>
          <w:rFonts w:ascii="Verdana" w:hAnsi="Verdana" w:cs="Arial"/>
        </w:rPr>
        <w:t>Moving around of information generally within the policy itself.</w:t>
      </w:r>
      <w:proofErr w:type="gramEnd"/>
    </w:p>
    <w:p w:rsidR="00236D24" w:rsidRDefault="00236D24" w:rsidP="00236D24">
      <w:pPr>
        <w:spacing w:line="276" w:lineRule="auto"/>
        <w:rPr>
          <w:rFonts w:ascii="Verdana" w:hAnsi="Verdana" w:cs="Arial"/>
        </w:rPr>
      </w:pPr>
      <w:r>
        <w:rPr>
          <w:rFonts w:ascii="Verdana" w:hAnsi="Verdana" w:cs="Arial"/>
          <w:b/>
        </w:rPr>
        <w:t>5.5.2016</w:t>
      </w:r>
      <w:r>
        <w:rPr>
          <w:rFonts w:ascii="Verdana" w:hAnsi="Verdana" w:cs="Arial"/>
        </w:rPr>
        <w:t xml:space="preserve"> - Reformat to new branding including areas of work.</w:t>
      </w:r>
    </w:p>
    <w:p w:rsidR="00897869" w:rsidRPr="0005350D" w:rsidRDefault="0005350D">
      <w:pPr>
        <w:rPr>
          <w:rFonts w:ascii="Verdana" w:hAnsi="Verdana"/>
        </w:rPr>
      </w:pPr>
      <w:r>
        <w:rPr>
          <w:rFonts w:ascii="Verdana" w:hAnsi="Verdana"/>
          <w:b/>
        </w:rPr>
        <w:t>1.5.2018</w:t>
      </w:r>
      <w:r>
        <w:rPr>
          <w:rFonts w:ascii="Verdana" w:hAnsi="Verdana"/>
        </w:rPr>
        <w:t xml:space="preserve"> </w:t>
      </w:r>
      <w:r w:rsidR="007E4641">
        <w:rPr>
          <w:rFonts w:ascii="Verdana" w:hAnsi="Verdana"/>
        </w:rPr>
        <w:t>–</w:t>
      </w:r>
      <w:r>
        <w:rPr>
          <w:rFonts w:ascii="Verdana" w:hAnsi="Verdana"/>
        </w:rPr>
        <w:t xml:space="preserve"> </w:t>
      </w:r>
      <w:r w:rsidR="007E4641">
        <w:rPr>
          <w:rFonts w:ascii="Verdana" w:hAnsi="Verdana"/>
        </w:rPr>
        <w:t>Rewrite of policy and procedure to bring into line with the new GDPR.</w:t>
      </w:r>
    </w:p>
    <w:p w:rsidR="00C04FE9" w:rsidRDefault="00C04FE9">
      <w:pPr>
        <w:rPr>
          <w:rFonts w:ascii="Verdana" w:hAnsi="Verdana"/>
        </w:rPr>
      </w:pPr>
    </w:p>
    <w:p w:rsidR="00C04FE9" w:rsidRDefault="00C04FE9">
      <w:pPr>
        <w:rPr>
          <w:rFonts w:ascii="Verdana" w:hAnsi="Verdana"/>
        </w:rPr>
      </w:pPr>
    </w:p>
    <w:p w:rsidR="00C04FE9" w:rsidRDefault="00C04FE9">
      <w:pPr>
        <w:rPr>
          <w:rFonts w:ascii="Verdana" w:hAnsi="Verdana"/>
        </w:rPr>
      </w:pPr>
    </w:p>
    <w:p w:rsidR="00C04FE9" w:rsidRDefault="00C04FE9">
      <w:pPr>
        <w:rPr>
          <w:rFonts w:ascii="Verdana" w:hAnsi="Verdana"/>
        </w:rPr>
      </w:pPr>
    </w:p>
    <w:p w:rsidR="00C04FE9" w:rsidRDefault="00C04FE9">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39084C" w:rsidRDefault="0039084C">
      <w:pPr>
        <w:rPr>
          <w:rFonts w:ascii="Verdana" w:hAnsi="Verdana"/>
        </w:rPr>
      </w:pPr>
    </w:p>
    <w:p w:rsidR="00C04FE9" w:rsidRDefault="00C04FE9">
      <w:pPr>
        <w:rPr>
          <w:rFonts w:ascii="Verdana" w:hAnsi="Verdana"/>
        </w:rPr>
      </w:pPr>
    </w:p>
    <w:p w:rsidR="00C04FE9" w:rsidRDefault="00C04FE9">
      <w:pPr>
        <w:rPr>
          <w:rFonts w:ascii="Verdana" w:hAnsi="Verdana"/>
        </w:rPr>
      </w:pPr>
    </w:p>
    <w:p w:rsidR="00C04FE9" w:rsidRDefault="00C04FE9">
      <w:pPr>
        <w:rPr>
          <w:rFonts w:ascii="Verdana" w:hAnsi="Verdana"/>
        </w:rPr>
      </w:pPr>
    </w:p>
    <w:p w:rsidR="00C04FE9" w:rsidRDefault="00C04FE9">
      <w:pPr>
        <w:rPr>
          <w:rFonts w:ascii="Verdana" w:hAnsi="Verdana"/>
        </w:rPr>
      </w:pPr>
    </w:p>
    <w:p w:rsidR="00C04FE9" w:rsidRDefault="00C04FE9">
      <w:pPr>
        <w:rPr>
          <w:rFonts w:ascii="Verdana" w:hAnsi="Verdana"/>
        </w:rPr>
      </w:pPr>
    </w:p>
    <w:p w:rsidR="00C04FE9" w:rsidRDefault="00C04FE9">
      <w:pPr>
        <w:rPr>
          <w:rFonts w:ascii="Verdana" w:hAnsi="Verdana"/>
        </w:rPr>
      </w:pPr>
    </w:p>
    <w:p w:rsidR="00C04FE9" w:rsidRDefault="00C04FE9">
      <w:pPr>
        <w:rPr>
          <w:rFonts w:ascii="Verdana" w:hAnsi="Verdana"/>
        </w:rPr>
      </w:pPr>
    </w:p>
    <w:p w:rsidR="00C04FE9" w:rsidRDefault="00C04FE9">
      <w:pPr>
        <w:rPr>
          <w:rFonts w:ascii="Verdana" w:hAnsi="Verdana"/>
        </w:rPr>
      </w:pPr>
    </w:p>
    <w:p w:rsidR="00C04FE9" w:rsidRDefault="00C04FE9">
      <w:pPr>
        <w:rPr>
          <w:rFonts w:ascii="Verdana" w:hAnsi="Verdana"/>
        </w:rPr>
      </w:pPr>
    </w:p>
    <w:p w:rsidR="00C04FE9" w:rsidRDefault="00C04FE9">
      <w:pPr>
        <w:rPr>
          <w:rFonts w:ascii="Verdana" w:hAnsi="Verdana"/>
        </w:rPr>
      </w:pPr>
    </w:p>
    <w:p w:rsidR="00C04FE9" w:rsidRDefault="00C04FE9">
      <w:pPr>
        <w:rPr>
          <w:rFonts w:ascii="Verdana" w:hAnsi="Verdana"/>
        </w:rPr>
      </w:pPr>
    </w:p>
    <w:p w:rsidR="00C04FE9" w:rsidRDefault="00C04FE9">
      <w:pPr>
        <w:rPr>
          <w:rFonts w:ascii="Verdana" w:hAnsi="Verdana"/>
        </w:rPr>
      </w:pPr>
    </w:p>
    <w:p w:rsidR="00C04FE9" w:rsidRDefault="00C04FE9">
      <w:pPr>
        <w:rPr>
          <w:rFonts w:ascii="Verdana" w:hAnsi="Verdana"/>
        </w:rPr>
      </w:pPr>
    </w:p>
    <w:p w:rsidR="00C04FE9" w:rsidRDefault="00C04FE9">
      <w:pPr>
        <w:rPr>
          <w:rFonts w:ascii="Verdana" w:hAnsi="Verdana"/>
        </w:rPr>
      </w:pPr>
    </w:p>
    <w:p w:rsidR="00C04FE9" w:rsidRDefault="00C04FE9">
      <w:pPr>
        <w:rPr>
          <w:rFonts w:ascii="Verdana" w:hAnsi="Verdana"/>
        </w:rPr>
      </w:pPr>
    </w:p>
    <w:p w:rsidR="00C04FE9" w:rsidRDefault="00C04FE9" w:rsidP="00C04FE9">
      <w:pPr>
        <w:pStyle w:val="Header"/>
        <w:rPr>
          <w:noProof/>
        </w:rPr>
      </w:pPr>
    </w:p>
    <w:p w:rsidR="00C04FE9" w:rsidRPr="00E256FB" w:rsidRDefault="00021BA8">
      <w:pPr>
        <w:rPr>
          <w:rFonts w:ascii="Verdana" w:hAnsi="Verdana"/>
        </w:rPr>
      </w:pPr>
      <w:r>
        <w:rPr>
          <w:noProof/>
        </w:rPr>
        <w:drawing>
          <wp:anchor distT="0" distB="0" distL="114300" distR="114300" simplePos="0" relativeHeight="251663360" behindDoc="0" locked="0" layoutInCell="1" allowOverlap="1">
            <wp:simplePos x="0" y="0"/>
            <wp:positionH relativeFrom="page">
              <wp:align>right</wp:align>
            </wp:positionH>
            <wp:positionV relativeFrom="page">
              <wp:align>top</wp:align>
            </wp:positionV>
            <wp:extent cx="2335530" cy="1648460"/>
            <wp:effectExtent l="19050" t="0" r="762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335530" cy="1648460"/>
                    </a:xfrm>
                    <a:prstGeom prst="rect">
                      <a:avLst/>
                    </a:prstGeom>
                    <a:noFill/>
                  </pic:spPr>
                </pic:pic>
              </a:graphicData>
            </a:graphic>
          </wp:anchor>
        </w:drawing>
      </w:r>
    </w:p>
    <w:sectPr w:rsidR="00C04FE9" w:rsidRPr="00E256FB" w:rsidSect="00E256FB">
      <w:headerReference w:type="even" r:id="rId14"/>
      <w:headerReference w:type="default" r:id="rId15"/>
      <w:footerReference w:type="even" r:id="rId16"/>
      <w:footerReference w:type="default" r:id="rId17"/>
      <w:headerReference w:type="first" r:id="rId18"/>
      <w:footerReference w:type="first" r:id="rId19"/>
      <w:pgSz w:w="11906" w:h="16838" w:code="9"/>
      <w:pgMar w:top="1797"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D24" w:rsidRDefault="00236D24" w:rsidP="001F6FA5">
      <w:r>
        <w:separator/>
      </w:r>
    </w:p>
  </w:endnote>
  <w:endnote w:type="continuationSeparator" w:id="0">
    <w:p w:rsidR="00236D24" w:rsidRDefault="00236D24" w:rsidP="001F6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24" w:rsidRDefault="00050D64" w:rsidP="00005F11">
    <w:pPr>
      <w:pStyle w:val="Footer"/>
      <w:framePr w:wrap="around" w:vAnchor="text" w:hAnchor="margin" w:xAlign="right" w:y="1"/>
      <w:rPr>
        <w:rStyle w:val="PageNumber"/>
      </w:rPr>
    </w:pPr>
    <w:r>
      <w:rPr>
        <w:rStyle w:val="PageNumber"/>
      </w:rPr>
      <w:fldChar w:fldCharType="begin"/>
    </w:r>
    <w:r w:rsidR="00236D24">
      <w:rPr>
        <w:rStyle w:val="PageNumber"/>
      </w:rPr>
      <w:instrText xml:space="preserve">PAGE  </w:instrText>
    </w:r>
    <w:r>
      <w:rPr>
        <w:rStyle w:val="PageNumber"/>
      </w:rPr>
      <w:fldChar w:fldCharType="end"/>
    </w:r>
  </w:p>
  <w:p w:rsidR="00236D24" w:rsidRDefault="00236D24" w:rsidP="00005F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24" w:rsidRDefault="00236D24" w:rsidP="003C00CB">
    <w:pPr>
      <w:pStyle w:val="Footer"/>
      <w:rPr>
        <w:rFonts w:ascii="Verdana" w:hAnsi="Verdana"/>
        <w:sz w:val="18"/>
        <w:szCs w:val="18"/>
      </w:rPr>
    </w:pPr>
    <w:r w:rsidRPr="001C74B8">
      <w:rPr>
        <w:rFonts w:ascii="Verdana" w:hAnsi="Verdana"/>
        <w:sz w:val="18"/>
        <w:szCs w:val="18"/>
      </w:rPr>
      <w:t>YMCA St Helens North Road St Helens Merseyside WA10 2TJ</w:t>
    </w:r>
    <w:r w:rsidRPr="001C74B8">
      <w:rPr>
        <w:rFonts w:ascii="Verdana" w:hAnsi="Verdana"/>
        <w:sz w:val="18"/>
        <w:szCs w:val="18"/>
      </w:rPr>
      <w:tab/>
    </w:r>
    <w:r w:rsidR="00050D64" w:rsidRPr="001C74B8">
      <w:rPr>
        <w:rFonts w:ascii="Verdana" w:hAnsi="Verdana"/>
        <w:sz w:val="18"/>
        <w:szCs w:val="18"/>
      </w:rPr>
      <w:fldChar w:fldCharType="begin"/>
    </w:r>
    <w:r w:rsidRPr="001C74B8">
      <w:rPr>
        <w:rFonts w:ascii="Verdana" w:hAnsi="Verdana"/>
        <w:sz w:val="18"/>
        <w:szCs w:val="18"/>
      </w:rPr>
      <w:instrText xml:space="preserve"> PAGE   \* MERGEFORMAT </w:instrText>
    </w:r>
    <w:r w:rsidR="00050D64" w:rsidRPr="001C74B8">
      <w:rPr>
        <w:rFonts w:ascii="Verdana" w:hAnsi="Verdana"/>
        <w:sz w:val="18"/>
        <w:szCs w:val="18"/>
      </w:rPr>
      <w:fldChar w:fldCharType="separate"/>
    </w:r>
    <w:r w:rsidR="00562011">
      <w:rPr>
        <w:rFonts w:ascii="Verdana" w:hAnsi="Verdana"/>
        <w:noProof/>
        <w:sz w:val="18"/>
        <w:szCs w:val="18"/>
      </w:rPr>
      <w:t>2</w:t>
    </w:r>
    <w:r w:rsidR="00050D64" w:rsidRPr="001C74B8">
      <w:rPr>
        <w:rFonts w:ascii="Verdana" w:hAnsi="Verdana"/>
        <w:sz w:val="18"/>
        <w:szCs w:val="18"/>
      </w:rPr>
      <w:fldChar w:fldCharType="end"/>
    </w:r>
    <w:r w:rsidR="0039084C">
      <w:rPr>
        <w:rFonts w:ascii="Verdana" w:hAnsi="Verdana"/>
        <w:sz w:val="18"/>
        <w:szCs w:val="18"/>
      </w:rPr>
      <w:t xml:space="preserve"> of 1</w:t>
    </w:r>
    <w:r w:rsidR="003C00CB">
      <w:rPr>
        <w:rFonts w:ascii="Verdana" w:hAnsi="Verdana"/>
        <w:sz w:val="18"/>
        <w:szCs w:val="18"/>
      </w:rPr>
      <w:t>8</w:t>
    </w:r>
  </w:p>
  <w:p w:rsidR="003C00CB" w:rsidRPr="00107F24" w:rsidRDefault="003C00CB" w:rsidP="003C00CB">
    <w:pPr>
      <w:pStyle w:val="Footer"/>
      <w:rPr>
        <w:i/>
        <w:sz w:val="20"/>
        <w:szCs w:val="20"/>
      </w:rPr>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24" w:rsidRPr="0077147A" w:rsidRDefault="00236D24">
    <w:pPr>
      <w:pStyle w:val="Footer"/>
      <w:rPr>
        <w:i/>
        <w:sz w:val="20"/>
        <w:szCs w:val="20"/>
      </w:rPr>
    </w:pPr>
    <w:r>
      <w:rPr>
        <w:i/>
        <w:sz w:val="20"/>
        <w:szCs w:val="20"/>
      </w:rPr>
      <w:t>YMCA St Helens North Road St Helens Merseyside WA10 2TJ</w:t>
    </w:r>
  </w:p>
  <w:p w:rsidR="00236D24" w:rsidRDefault="00236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D24" w:rsidRDefault="00236D24" w:rsidP="001F6FA5">
      <w:r>
        <w:separator/>
      </w:r>
    </w:p>
  </w:footnote>
  <w:footnote w:type="continuationSeparator" w:id="0">
    <w:p w:rsidR="00236D24" w:rsidRDefault="00236D24" w:rsidP="001F6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24" w:rsidRDefault="00050D64" w:rsidP="00005F11">
    <w:pPr>
      <w:pStyle w:val="Header"/>
      <w:framePr w:wrap="around" w:vAnchor="text" w:hAnchor="margin" w:xAlign="right" w:y="1"/>
      <w:rPr>
        <w:rStyle w:val="PageNumber"/>
      </w:rPr>
    </w:pPr>
    <w:r>
      <w:rPr>
        <w:rStyle w:val="PageNumber"/>
      </w:rPr>
      <w:fldChar w:fldCharType="begin"/>
    </w:r>
    <w:r w:rsidR="00236D24">
      <w:rPr>
        <w:rStyle w:val="PageNumber"/>
      </w:rPr>
      <w:instrText xml:space="preserve">PAGE  </w:instrText>
    </w:r>
    <w:r>
      <w:rPr>
        <w:rStyle w:val="PageNumber"/>
      </w:rPr>
      <w:fldChar w:fldCharType="end"/>
    </w:r>
  </w:p>
  <w:p w:rsidR="00236D24" w:rsidRDefault="00236D24" w:rsidP="00005F1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24" w:rsidRDefault="00236D24" w:rsidP="00E256FB">
    <w:pPr>
      <w:pStyle w:val="Header"/>
      <w:ind w:right="360"/>
      <w:rPr>
        <w:i/>
        <w:sz w:val="20"/>
        <w:szCs w:val="20"/>
      </w:rPr>
    </w:pPr>
  </w:p>
  <w:p w:rsidR="00236D24" w:rsidRPr="00236D24" w:rsidRDefault="00236D24" w:rsidP="001C74B8">
    <w:pPr>
      <w:pStyle w:val="Header"/>
      <w:ind w:right="360"/>
      <w:rPr>
        <w:rFonts w:ascii="Verdana" w:hAnsi="Verdana"/>
        <w:i/>
        <w:sz w:val="18"/>
        <w:szCs w:val="18"/>
      </w:rPr>
    </w:pPr>
    <w:r w:rsidRPr="00236D24">
      <w:rPr>
        <w:rFonts w:ascii="Verdana" w:hAnsi="Verdana"/>
        <w:i/>
        <w:sz w:val="18"/>
        <w:szCs w:val="18"/>
      </w:rPr>
      <w:t>YMCA St Helens – Confidentiality and Personal Data Policy and Procedure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24" w:rsidRPr="004542C6" w:rsidRDefault="004542C6">
    <w:pPr>
      <w:pStyle w:val="Header"/>
      <w:rPr>
        <w:rFonts w:ascii="Verdana" w:hAnsi="Verdana"/>
        <w:sz w:val="32"/>
        <w:szCs w:val="32"/>
        <w:u w:val="single"/>
      </w:rPr>
    </w:pPr>
    <w:r>
      <w:rPr>
        <w:rFonts w:ascii="Verdana" w:hAnsi="Verdana"/>
        <w:b/>
        <w:sz w:val="32"/>
        <w:szCs w:val="32"/>
        <w:u w:val="single"/>
      </w:rPr>
      <w:t xml:space="preserve">YMCA </w:t>
    </w:r>
    <w:r>
      <w:rPr>
        <w:rFonts w:ascii="Verdana" w:hAnsi="Verdana"/>
        <w:sz w:val="32"/>
        <w:szCs w:val="32"/>
        <w:u w:val="single"/>
      </w:rPr>
      <w:t>St Helens</w:t>
    </w:r>
  </w:p>
  <w:p w:rsidR="00236D24" w:rsidRDefault="00236D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5518"/>
    <w:multiLevelType w:val="hybridMultilevel"/>
    <w:tmpl w:val="AFF25792"/>
    <w:lvl w:ilvl="0" w:tplc="FF3AF228">
      <w:start w:val="4"/>
      <w:numFmt w:val="lowerLetter"/>
      <w:lvlText w:val="%1)"/>
      <w:lvlJc w:val="left"/>
      <w:pPr>
        <w:tabs>
          <w:tab w:val="num" w:pos="1440"/>
        </w:tabs>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1357164C"/>
    <w:multiLevelType w:val="hybridMultilevel"/>
    <w:tmpl w:val="9E0CBE6C"/>
    <w:lvl w:ilvl="0" w:tplc="DA6287BC">
      <w:start w:val="3"/>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E22376C"/>
    <w:multiLevelType w:val="multilevel"/>
    <w:tmpl w:val="E0EEA212"/>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2635692"/>
    <w:multiLevelType w:val="hybridMultilevel"/>
    <w:tmpl w:val="0478CBFA"/>
    <w:lvl w:ilvl="0" w:tplc="B4DE2E9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D61837"/>
    <w:multiLevelType w:val="hybridMultilevel"/>
    <w:tmpl w:val="35FEC5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6357CF"/>
    <w:multiLevelType w:val="hybridMultilevel"/>
    <w:tmpl w:val="D30E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342BB1"/>
    <w:multiLevelType w:val="hybridMultilevel"/>
    <w:tmpl w:val="82E8A854"/>
    <w:lvl w:ilvl="0" w:tplc="7D1E8406">
      <w:start w:val="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98E71CF"/>
    <w:multiLevelType w:val="hybridMultilevel"/>
    <w:tmpl w:val="FB767C1A"/>
    <w:lvl w:ilvl="0" w:tplc="CC600A9A">
      <w:start w:val="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C47630B"/>
    <w:multiLevelType w:val="multilevel"/>
    <w:tmpl w:val="21FAC5D4"/>
    <w:lvl w:ilvl="0">
      <w:start w:val="1"/>
      <w:numFmt w:val="decimal"/>
      <w:lvlText w:val="%1."/>
      <w:lvlJc w:val="left"/>
      <w:pPr>
        <w:tabs>
          <w:tab w:val="num" w:pos="1440"/>
        </w:tabs>
        <w:ind w:left="1440" w:hanging="72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9">
    <w:nsid w:val="2DAD7A05"/>
    <w:multiLevelType w:val="hybridMultilevel"/>
    <w:tmpl w:val="A3821964"/>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414E41"/>
    <w:multiLevelType w:val="hybridMultilevel"/>
    <w:tmpl w:val="0EFE82A8"/>
    <w:lvl w:ilvl="0" w:tplc="D3643238">
      <w:start w:val="8"/>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3C764205"/>
    <w:multiLevelType w:val="hybridMultilevel"/>
    <w:tmpl w:val="53B23250"/>
    <w:lvl w:ilvl="0" w:tplc="30FC8A9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F44759"/>
    <w:multiLevelType w:val="hybridMultilevel"/>
    <w:tmpl w:val="9856B090"/>
    <w:lvl w:ilvl="0" w:tplc="633EBF3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BC41B7"/>
    <w:multiLevelType w:val="hybridMultilevel"/>
    <w:tmpl w:val="81762B4A"/>
    <w:lvl w:ilvl="0" w:tplc="DA56A58C">
      <w:start w:val="1"/>
      <w:numFmt w:val="lowerLetter"/>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558E74C9"/>
    <w:multiLevelType w:val="hybridMultilevel"/>
    <w:tmpl w:val="CEC28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6D7E68"/>
    <w:multiLevelType w:val="hybridMultilevel"/>
    <w:tmpl w:val="CB6EF326"/>
    <w:lvl w:ilvl="0" w:tplc="4AF8827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975369"/>
    <w:multiLevelType w:val="hybridMultilevel"/>
    <w:tmpl w:val="92347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26586A"/>
    <w:multiLevelType w:val="multilevel"/>
    <w:tmpl w:val="357C271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73DB6885"/>
    <w:multiLevelType w:val="hybridMultilevel"/>
    <w:tmpl w:val="B3822702"/>
    <w:lvl w:ilvl="0" w:tplc="4FEEADC4">
      <w:start w:val="1"/>
      <w:numFmt w:val="lowerLetter"/>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7B4264E9"/>
    <w:multiLevelType w:val="hybridMultilevel"/>
    <w:tmpl w:val="18BE7850"/>
    <w:lvl w:ilvl="0" w:tplc="65585AF0">
      <w:start w:val="1"/>
      <w:numFmt w:val="lowerLetter"/>
      <w:lvlText w:val="%1)"/>
      <w:lvlJc w:val="left"/>
      <w:pPr>
        <w:tabs>
          <w:tab w:val="num" w:pos="1440"/>
        </w:tabs>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7BF96441"/>
    <w:multiLevelType w:val="hybridMultilevel"/>
    <w:tmpl w:val="6E2644E4"/>
    <w:lvl w:ilvl="0" w:tplc="66706B5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6"/>
  </w:num>
  <w:num w:numId="3">
    <w:abstractNumId w:val="3"/>
  </w:num>
  <w:num w:numId="4">
    <w:abstractNumId w:val="15"/>
  </w:num>
  <w:num w:numId="5">
    <w:abstractNumId w:val="11"/>
  </w:num>
  <w:num w:numId="6">
    <w:abstractNumId w:val="12"/>
  </w:num>
  <w:num w:numId="7">
    <w:abstractNumId w:val="20"/>
  </w:num>
  <w:num w:numId="8">
    <w:abstractNumId w:val="2"/>
  </w:num>
  <w:num w:numId="9">
    <w:abstractNumId w:val="9"/>
  </w:num>
  <w:num w:numId="10">
    <w:abstractNumId w:val="7"/>
  </w:num>
  <w:num w:numId="11">
    <w:abstractNumId w:val="6"/>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rsids>
    <w:rsidRoot w:val="00AA5894"/>
    <w:rsid w:val="00005F11"/>
    <w:rsid w:val="00013511"/>
    <w:rsid w:val="00021BA8"/>
    <w:rsid w:val="00044AF9"/>
    <w:rsid w:val="00050D64"/>
    <w:rsid w:val="0005350D"/>
    <w:rsid w:val="0006451E"/>
    <w:rsid w:val="000648A8"/>
    <w:rsid w:val="00066E87"/>
    <w:rsid w:val="000946B1"/>
    <w:rsid w:val="000A3B97"/>
    <w:rsid w:val="000D21F9"/>
    <w:rsid w:val="000E7462"/>
    <w:rsid w:val="000F23C8"/>
    <w:rsid w:val="001058A0"/>
    <w:rsid w:val="00110AE3"/>
    <w:rsid w:val="001209CB"/>
    <w:rsid w:val="0014219A"/>
    <w:rsid w:val="00187952"/>
    <w:rsid w:val="00194DB6"/>
    <w:rsid w:val="00195C2F"/>
    <w:rsid w:val="001C74B8"/>
    <w:rsid w:val="001F6FA5"/>
    <w:rsid w:val="00236D24"/>
    <w:rsid w:val="00253012"/>
    <w:rsid w:val="00261FDE"/>
    <w:rsid w:val="002842AB"/>
    <w:rsid w:val="002B5E90"/>
    <w:rsid w:val="002B655D"/>
    <w:rsid w:val="002D720D"/>
    <w:rsid w:val="002F118A"/>
    <w:rsid w:val="003162D0"/>
    <w:rsid w:val="00332ADE"/>
    <w:rsid w:val="00353556"/>
    <w:rsid w:val="00373D13"/>
    <w:rsid w:val="0039084C"/>
    <w:rsid w:val="003A2D2B"/>
    <w:rsid w:val="003C00CB"/>
    <w:rsid w:val="003C0425"/>
    <w:rsid w:val="003C5230"/>
    <w:rsid w:val="003C7BCE"/>
    <w:rsid w:val="003D1859"/>
    <w:rsid w:val="00400A12"/>
    <w:rsid w:val="0042746A"/>
    <w:rsid w:val="0045403A"/>
    <w:rsid w:val="004542C6"/>
    <w:rsid w:val="004823AA"/>
    <w:rsid w:val="004941F8"/>
    <w:rsid w:val="004978AB"/>
    <w:rsid w:val="004C265C"/>
    <w:rsid w:val="004D5211"/>
    <w:rsid w:val="005366C3"/>
    <w:rsid w:val="00536FD1"/>
    <w:rsid w:val="00553864"/>
    <w:rsid w:val="00562011"/>
    <w:rsid w:val="005A6270"/>
    <w:rsid w:val="005B5DCF"/>
    <w:rsid w:val="005C458B"/>
    <w:rsid w:val="005C6567"/>
    <w:rsid w:val="005D3B86"/>
    <w:rsid w:val="005E0F06"/>
    <w:rsid w:val="005E24B6"/>
    <w:rsid w:val="00610637"/>
    <w:rsid w:val="006356E7"/>
    <w:rsid w:val="00663457"/>
    <w:rsid w:val="00666924"/>
    <w:rsid w:val="00667FD6"/>
    <w:rsid w:val="00696E16"/>
    <w:rsid w:val="006B6B4A"/>
    <w:rsid w:val="006F2D7E"/>
    <w:rsid w:val="0070794D"/>
    <w:rsid w:val="0076171B"/>
    <w:rsid w:val="00764DD3"/>
    <w:rsid w:val="0077147A"/>
    <w:rsid w:val="00775C84"/>
    <w:rsid w:val="00790723"/>
    <w:rsid w:val="00795B5D"/>
    <w:rsid w:val="007A0221"/>
    <w:rsid w:val="007B55C6"/>
    <w:rsid w:val="007E4641"/>
    <w:rsid w:val="008000A3"/>
    <w:rsid w:val="00804464"/>
    <w:rsid w:val="008070BE"/>
    <w:rsid w:val="0086010D"/>
    <w:rsid w:val="008957AE"/>
    <w:rsid w:val="00897869"/>
    <w:rsid w:val="008C07BF"/>
    <w:rsid w:val="008C0BDA"/>
    <w:rsid w:val="008D7F97"/>
    <w:rsid w:val="008F0428"/>
    <w:rsid w:val="009626EC"/>
    <w:rsid w:val="00982D4E"/>
    <w:rsid w:val="00984D51"/>
    <w:rsid w:val="00985333"/>
    <w:rsid w:val="009C2069"/>
    <w:rsid w:val="009C4600"/>
    <w:rsid w:val="009D7CA9"/>
    <w:rsid w:val="00A00551"/>
    <w:rsid w:val="00A05982"/>
    <w:rsid w:val="00A2221F"/>
    <w:rsid w:val="00A34FE0"/>
    <w:rsid w:val="00A54661"/>
    <w:rsid w:val="00A54F34"/>
    <w:rsid w:val="00A91378"/>
    <w:rsid w:val="00AA5894"/>
    <w:rsid w:val="00AC7681"/>
    <w:rsid w:val="00AD4606"/>
    <w:rsid w:val="00AE78F6"/>
    <w:rsid w:val="00AF5A3F"/>
    <w:rsid w:val="00B42C24"/>
    <w:rsid w:val="00B42CEC"/>
    <w:rsid w:val="00B80450"/>
    <w:rsid w:val="00B8500B"/>
    <w:rsid w:val="00BD6D7F"/>
    <w:rsid w:val="00BF0139"/>
    <w:rsid w:val="00C04FE9"/>
    <w:rsid w:val="00C15C05"/>
    <w:rsid w:val="00C96FDC"/>
    <w:rsid w:val="00D826FF"/>
    <w:rsid w:val="00D917DD"/>
    <w:rsid w:val="00D92C3F"/>
    <w:rsid w:val="00DA45E5"/>
    <w:rsid w:val="00DB09BC"/>
    <w:rsid w:val="00DB714E"/>
    <w:rsid w:val="00DE2BDC"/>
    <w:rsid w:val="00E11FCF"/>
    <w:rsid w:val="00E256FB"/>
    <w:rsid w:val="00E53305"/>
    <w:rsid w:val="00E81D9E"/>
    <w:rsid w:val="00EA02E5"/>
    <w:rsid w:val="00EC4878"/>
    <w:rsid w:val="00EC4DD9"/>
    <w:rsid w:val="00ED00A8"/>
    <w:rsid w:val="00ED759D"/>
    <w:rsid w:val="00F0502D"/>
    <w:rsid w:val="00F0610B"/>
    <w:rsid w:val="00F32587"/>
    <w:rsid w:val="00F367B6"/>
    <w:rsid w:val="00F538A3"/>
    <w:rsid w:val="00F548E8"/>
    <w:rsid w:val="00F62E41"/>
    <w:rsid w:val="00F903BA"/>
    <w:rsid w:val="00FC3591"/>
    <w:rsid w:val="00FF1D7F"/>
    <w:rsid w:val="00FF3E5A"/>
    <w:rsid w:val="00FF4766"/>
    <w:rsid w:val="00FF5C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6451E"/>
    <w:pPr>
      <w:tabs>
        <w:tab w:val="center" w:pos="4153"/>
        <w:tab w:val="right" w:pos="8306"/>
      </w:tabs>
    </w:pPr>
  </w:style>
  <w:style w:type="paragraph" w:styleId="Footer">
    <w:name w:val="footer"/>
    <w:basedOn w:val="Normal"/>
    <w:link w:val="FooterChar"/>
    <w:uiPriority w:val="99"/>
    <w:rsid w:val="0006451E"/>
    <w:pPr>
      <w:tabs>
        <w:tab w:val="center" w:pos="4153"/>
        <w:tab w:val="right" w:pos="8306"/>
      </w:tabs>
    </w:pPr>
  </w:style>
  <w:style w:type="character" w:styleId="PageNumber">
    <w:name w:val="page number"/>
    <w:basedOn w:val="DefaultParagraphFont"/>
    <w:rsid w:val="0006451E"/>
  </w:style>
  <w:style w:type="paragraph" w:customStyle="1" w:styleId="Table1">
    <w:name w:val="Table 1"/>
    <w:basedOn w:val="Normal"/>
    <w:rsid w:val="00044AF9"/>
    <w:pPr>
      <w:tabs>
        <w:tab w:val="left" w:pos="2448"/>
        <w:tab w:val="left" w:pos="18000"/>
      </w:tabs>
      <w:spacing w:before="120" w:after="120"/>
    </w:pPr>
    <w:rPr>
      <w:rFonts w:ascii="Arial" w:hAnsi="Arial"/>
      <w:sz w:val="16"/>
      <w:szCs w:val="20"/>
    </w:rPr>
  </w:style>
  <w:style w:type="character" w:styleId="Hyperlink">
    <w:name w:val="Hyperlink"/>
    <w:uiPriority w:val="99"/>
    <w:unhideWhenUsed/>
    <w:rsid w:val="001F6FA5"/>
    <w:rPr>
      <w:color w:val="0000FF"/>
      <w:u w:val="single"/>
    </w:rPr>
  </w:style>
  <w:style w:type="character" w:customStyle="1" w:styleId="FooterChar">
    <w:name w:val="Footer Char"/>
    <w:link w:val="Footer"/>
    <w:uiPriority w:val="99"/>
    <w:rsid w:val="001209CB"/>
    <w:rPr>
      <w:sz w:val="24"/>
      <w:szCs w:val="24"/>
    </w:rPr>
  </w:style>
  <w:style w:type="character" w:customStyle="1" w:styleId="HeaderChar">
    <w:name w:val="Header Char"/>
    <w:link w:val="Header"/>
    <w:uiPriority w:val="99"/>
    <w:rsid w:val="0077147A"/>
    <w:rPr>
      <w:sz w:val="24"/>
      <w:szCs w:val="24"/>
    </w:rPr>
  </w:style>
  <w:style w:type="paragraph" w:styleId="BalloonText">
    <w:name w:val="Balloon Text"/>
    <w:basedOn w:val="Normal"/>
    <w:link w:val="BalloonTextChar"/>
    <w:uiPriority w:val="99"/>
    <w:semiHidden/>
    <w:unhideWhenUsed/>
    <w:rsid w:val="0077147A"/>
    <w:rPr>
      <w:rFonts w:ascii="Tahoma" w:hAnsi="Tahoma"/>
      <w:sz w:val="16"/>
      <w:szCs w:val="16"/>
    </w:rPr>
  </w:style>
  <w:style w:type="character" w:customStyle="1" w:styleId="BalloonTextChar">
    <w:name w:val="Balloon Text Char"/>
    <w:link w:val="BalloonText"/>
    <w:uiPriority w:val="99"/>
    <w:semiHidden/>
    <w:rsid w:val="0077147A"/>
    <w:rPr>
      <w:rFonts w:ascii="Tahoma" w:hAnsi="Tahoma" w:cs="Tahoma"/>
      <w:sz w:val="16"/>
      <w:szCs w:val="16"/>
    </w:rPr>
  </w:style>
  <w:style w:type="paragraph" w:styleId="ListParagraph">
    <w:name w:val="List Paragraph"/>
    <w:basedOn w:val="Normal"/>
    <w:uiPriority w:val="34"/>
    <w:qFormat/>
    <w:rsid w:val="008070BE"/>
    <w:pPr>
      <w:ind w:left="720"/>
    </w:pPr>
  </w:style>
  <w:style w:type="paragraph" w:styleId="NoSpacing">
    <w:name w:val="No Spacing"/>
    <w:uiPriority w:val="1"/>
    <w:qFormat/>
    <w:rsid w:val="00236D24"/>
    <w:rPr>
      <w:lang w:val="en-US"/>
    </w:rPr>
  </w:style>
</w:styles>
</file>

<file path=word/webSettings.xml><?xml version="1.0" encoding="utf-8"?>
<w:webSettings xmlns:r="http://schemas.openxmlformats.org/officeDocument/2006/relationships" xmlns:w="http://schemas.openxmlformats.org/wordprocessingml/2006/main">
  <w:divs>
    <w:div w:id="307445360">
      <w:bodyDiv w:val="1"/>
      <w:marLeft w:val="0"/>
      <w:marRight w:val="0"/>
      <w:marTop w:val="0"/>
      <w:marBottom w:val="0"/>
      <w:divBdr>
        <w:top w:val="none" w:sz="0" w:space="0" w:color="auto"/>
        <w:left w:val="none" w:sz="0" w:space="0" w:color="auto"/>
        <w:bottom w:val="none" w:sz="0" w:space="0" w:color="auto"/>
        <w:right w:val="none" w:sz="0" w:space="0" w:color="auto"/>
      </w:divBdr>
    </w:div>
    <w:div w:id="1733310667">
      <w:bodyDiv w:val="1"/>
      <w:marLeft w:val="0"/>
      <w:marRight w:val="0"/>
      <w:marTop w:val="0"/>
      <w:marBottom w:val="0"/>
      <w:divBdr>
        <w:top w:val="none" w:sz="0" w:space="0" w:color="auto"/>
        <w:left w:val="none" w:sz="0" w:space="0" w:color="auto"/>
        <w:bottom w:val="none" w:sz="0" w:space="0" w:color="auto"/>
        <w:right w:val="none" w:sz="0" w:space="0" w:color="auto"/>
      </w:divBdr>
    </w:div>
    <w:div w:id="189334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rah.challands@sthelensymca.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challands@sthelensymca.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arah.challands@sthelensymca.org.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8B788-2C77-4DA8-889F-37155A9D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3575</Words>
  <Characters>20285</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St Helens YMCA / RSL</vt:lpstr>
    </vt:vector>
  </TitlesOfParts>
  <Company>St'Helens YMCA</Company>
  <LinksUpToDate>false</LinksUpToDate>
  <CharactersWithSpaces>23813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Helens YMCA / RSL</dc:title>
  <dc:creator>SylviaB</dc:creator>
  <cp:lastModifiedBy>nikki.melia</cp:lastModifiedBy>
  <cp:revision>2</cp:revision>
  <cp:lastPrinted>2018-05-01T12:53:00Z</cp:lastPrinted>
  <dcterms:created xsi:type="dcterms:W3CDTF">2018-05-25T12:49:00Z</dcterms:created>
  <dcterms:modified xsi:type="dcterms:W3CDTF">2018-05-25T12:49:00Z</dcterms:modified>
</cp:coreProperties>
</file>